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3E7DB" w14:textId="77777777" w:rsidR="00A91CE3" w:rsidRPr="003B08A9" w:rsidRDefault="001E1D66" w:rsidP="00067FC6">
      <w:pPr>
        <w:pBdr>
          <w:bottom w:val="single" w:sz="4" w:space="1" w:color="auto"/>
        </w:pBdr>
        <w:rPr>
          <w:sz w:val="48"/>
          <w:szCs w:val="48"/>
        </w:rPr>
      </w:pPr>
      <w:r w:rsidRPr="003B08A9">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3B08A9">
        <w:rPr>
          <w:sz w:val="48"/>
          <w:szCs w:val="48"/>
        </w:rPr>
        <w:t>Dixie State University Policy</w:t>
      </w:r>
    </w:p>
    <w:p w14:paraId="751282EA" w14:textId="7E3F1BCD" w:rsidR="002614F8" w:rsidRPr="003B08A9" w:rsidRDefault="007E7222" w:rsidP="002614F8">
      <w:pPr>
        <w:rPr>
          <w:sz w:val="36"/>
          <w:szCs w:val="36"/>
        </w:rPr>
      </w:pPr>
      <w:sdt>
        <w:sdtPr>
          <w:rPr>
            <w:sz w:val="36"/>
            <w:szCs w:val="36"/>
          </w:rPr>
          <w:alias w:val="#"/>
          <w:tag w:val="Policy_x0023_"/>
          <w:id w:val="676088247"/>
          <w:placeholder>
            <w:docPart w:val="78A07B9B6DE34A12A5AA4616EE3EA39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CC67FE" w:rsidRPr="003B08A9">
            <w:rPr>
              <w:sz w:val="36"/>
              <w:szCs w:val="36"/>
            </w:rPr>
            <w:t>207</w:t>
          </w:r>
        </w:sdtContent>
      </w:sdt>
      <w:r w:rsidR="00113EC2" w:rsidRPr="003B08A9">
        <w:rPr>
          <w:sz w:val="36"/>
          <w:szCs w:val="36"/>
        </w:rPr>
        <w:t xml:space="preserve"> </w:t>
      </w:r>
      <w:sdt>
        <w:sdtPr>
          <w:rPr>
            <w:sz w:val="36"/>
            <w:szCs w:val="36"/>
          </w:rPr>
          <w:alias w:val="Title"/>
          <w:tag w:val=""/>
          <w:id w:val="-1269618355"/>
          <w:placeholder>
            <w:docPart w:val="C3EE18B3C50D4C32B9A8E9238B951103"/>
          </w:placeholder>
          <w:dataBinding w:prefixMappings="xmlns:ns0='http://purl.org/dc/elements/1.1/' xmlns:ns1='http://schemas.openxmlformats.org/package/2006/metadata/core-properties' " w:xpath="/ns1:coreProperties[1]/ns0:title[1]" w:storeItemID="{6C3C8BC8-F283-45AE-878A-BAB7291924A1}"/>
          <w:text/>
        </w:sdtPr>
        <w:sdtEndPr/>
        <w:sdtContent>
          <w:r w:rsidR="00736D5D" w:rsidRPr="003B08A9">
            <w:rPr>
              <w:sz w:val="36"/>
              <w:szCs w:val="36"/>
            </w:rPr>
            <w:t xml:space="preserve">Independent </w:t>
          </w:r>
          <w:r w:rsidR="00BE0FDA" w:rsidRPr="003B08A9">
            <w:rPr>
              <w:sz w:val="36"/>
              <w:szCs w:val="36"/>
            </w:rPr>
            <w:t>C</w:t>
          </w:r>
          <w:r w:rsidR="00736D5D" w:rsidRPr="003B08A9">
            <w:rPr>
              <w:sz w:val="36"/>
              <w:szCs w:val="36"/>
            </w:rPr>
            <w:t>ontractor</w:t>
          </w:r>
          <w:r w:rsidR="00CC67FE" w:rsidRPr="003B08A9">
            <w:rPr>
              <w:sz w:val="36"/>
              <w:szCs w:val="36"/>
            </w:rPr>
            <w:t>s</w:t>
          </w:r>
        </w:sdtContent>
      </w:sdt>
    </w:p>
    <w:p w14:paraId="62353A59" w14:textId="77777777" w:rsidR="00E2682D" w:rsidRPr="003B08A9" w:rsidRDefault="00E2682D" w:rsidP="002614F8">
      <w:pPr>
        <w:rPr>
          <w:szCs w:val="24"/>
        </w:rPr>
      </w:pPr>
    </w:p>
    <w:p w14:paraId="2F0C658A" w14:textId="77777777" w:rsidR="00756ECE" w:rsidRPr="003B08A9" w:rsidRDefault="00756ECE" w:rsidP="00756ECE">
      <w:pPr>
        <w:pStyle w:val="ListParagraph"/>
        <w:numPr>
          <w:ilvl w:val="0"/>
          <w:numId w:val="1"/>
        </w:numPr>
        <w:rPr>
          <w:szCs w:val="24"/>
        </w:rPr>
      </w:pPr>
      <w:r w:rsidRPr="003B08A9">
        <w:rPr>
          <w:szCs w:val="24"/>
        </w:rPr>
        <w:t>Purpose</w:t>
      </w:r>
    </w:p>
    <w:p w14:paraId="09A0269E" w14:textId="53537D0C" w:rsidR="00756ECE" w:rsidRPr="003B08A9" w:rsidRDefault="00D25E70" w:rsidP="00756ECE">
      <w:pPr>
        <w:pStyle w:val="ListParagraph"/>
        <w:numPr>
          <w:ilvl w:val="0"/>
          <w:numId w:val="1"/>
        </w:numPr>
        <w:rPr>
          <w:szCs w:val="24"/>
        </w:rPr>
      </w:pPr>
      <w:r w:rsidRPr="003B08A9">
        <w:rPr>
          <w:szCs w:val="24"/>
        </w:rPr>
        <w:t xml:space="preserve">Scope </w:t>
      </w:r>
    </w:p>
    <w:p w14:paraId="5FF639D0" w14:textId="731FC4A8" w:rsidR="00756ECE" w:rsidRPr="003B08A9" w:rsidRDefault="00D25E70" w:rsidP="00756ECE">
      <w:pPr>
        <w:pStyle w:val="ListParagraph"/>
        <w:numPr>
          <w:ilvl w:val="0"/>
          <w:numId w:val="1"/>
        </w:numPr>
        <w:rPr>
          <w:szCs w:val="24"/>
        </w:rPr>
      </w:pPr>
      <w:r w:rsidRPr="003B08A9">
        <w:rPr>
          <w:szCs w:val="24"/>
        </w:rPr>
        <w:t xml:space="preserve">Definitions </w:t>
      </w:r>
    </w:p>
    <w:p w14:paraId="0414C62B" w14:textId="32F11A45" w:rsidR="00756ECE" w:rsidRPr="003B08A9" w:rsidRDefault="00D25E70" w:rsidP="00756ECE">
      <w:pPr>
        <w:pStyle w:val="ListParagraph"/>
        <w:numPr>
          <w:ilvl w:val="0"/>
          <w:numId w:val="1"/>
        </w:numPr>
        <w:rPr>
          <w:szCs w:val="24"/>
        </w:rPr>
      </w:pPr>
      <w:r w:rsidRPr="003B08A9">
        <w:rPr>
          <w:szCs w:val="24"/>
        </w:rPr>
        <w:t xml:space="preserve">Policy </w:t>
      </w:r>
    </w:p>
    <w:p w14:paraId="2160CD51" w14:textId="77777777" w:rsidR="004B6A7D" w:rsidRPr="003B08A9" w:rsidRDefault="004B6A7D" w:rsidP="00756ECE">
      <w:pPr>
        <w:pStyle w:val="ListParagraph"/>
        <w:numPr>
          <w:ilvl w:val="0"/>
          <w:numId w:val="1"/>
        </w:numPr>
        <w:rPr>
          <w:szCs w:val="24"/>
        </w:rPr>
      </w:pPr>
      <w:r w:rsidRPr="003B08A9">
        <w:rPr>
          <w:szCs w:val="24"/>
        </w:rPr>
        <w:t>References</w:t>
      </w:r>
    </w:p>
    <w:p w14:paraId="0EC0E395" w14:textId="53857002" w:rsidR="00756ECE" w:rsidRPr="003B08A9" w:rsidRDefault="00862EF2" w:rsidP="00756ECE">
      <w:pPr>
        <w:pStyle w:val="ListParagraph"/>
        <w:numPr>
          <w:ilvl w:val="0"/>
          <w:numId w:val="1"/>
        </w:numPr>
        <w:rPr>
          <w:szCs w:val="24"/>
        </w:rPr>
      </w:pPr>
      <w:r w:rsidRPr="003B08A9">
        <w:rPr>
          <w:szCs w:val="24"/>
        </w:rPr>
        <w:t>Procedures</w:t>
      </w:r>
      <w:r w:rsidR="00D25E70" w:rsidRPr="003B08A9">
        <w:rPr>
          <w:szCs w:val="24"/>
        </w:rPr>
        <w:t xml:space="preserve"> </w:t>
      </w:r>
    </w:p>
    <w:p w14:paraId="054402B9" w14:textId="6D713767" w:rsidR="006A5A9D" w:rsidRPr="003B08A9" w:rsidRDefault="00D25E70" w:rsidP="00BD3499">
      <w:pPr>
        <w:pStyle w:val="ListParagraph"/>
        <w:numPr>
          <w:ilvl w:val="0"/>
          <w:numId w:val="1"/>
        </w:numPr>
        <w:rPr>
          <w:szCs w:val="24"/>
        </w:rPr>
      </w:pPr>
      <w:r w:rsidRPr="003B08A9">
        <w:rPr>
          <w:szCs w:val="24"/>
        </w:rPr>
        <w:t xml:space="preserve">Addenda </w:t>
      </w:r>
    </w:p>
    <w:p w14:paraId="2B676E12" w14:textId="77777777" w:rsidR="003B08A9" w:rsidRPr="003B08A9" w:rsidRDefault="003B08A9" w:rsidP="003B08A9">
      <w:pPr>
        <w:pStyle w:val="ListParagraph"/>
        <w:ind w:left="1080"/>
        <w:rPr>
          <w:szCs w:val="24"/>
        </w:rPr>
      </w:pPr>
    </w:p>
    <w:p w14:paraId="1D2932AC" w14:textId="77777777" w:rsidR="009203FC" w:rsidRPr="003B08A9" w:rsidRDefault="002614F8" w:rsidP="00C10A16">
      <w:pPr>
        <w:pStyle w:val="chapterHeaders"/>
      </w:pPr>
      <w:r w:rsidRPr="003B08A9">
        <w:t>Purpose</w:t>
      </w:r>
    </w:p>
    <w:p w14:paraId="5089C48E" w14:textId="628C6A16" w:rsidR="00756ECE" w:rsidRPr="003B08A9" w:rsidRDefault="00D25E70" w:rsidP="00756ECE">
      <w:pPr>
        <w:pStyle w:val="customList"/>
      </w:pPr>
      <w:r w:rsidRPr="003B08A9">
        <w:t xml:space="preserve">To ensure </w:t>
      </w:r>
      <w:r w:rsidR="005E7B70" w:rsidRPr="003B08A9">
        <w:t>University</w:t>
      </w:r>
      <w:r w:rsidRPr="003B08A9">
        <w:t xml:space="preserve"> payments for compensation of services </w:t>
      </w:r>
      <w:r w:rsidR="005E7B70" w:rsidRPr="003B08A9">
        <w:t xml:space="preserve">rendered </w:t>
      </w:r>
      <w:r w:rsidRPr="003B08A9">
        <w:t xml:space="preserve">by individuals </w:t>
      </w:r>
      <w:r w:rsidR="002A6F4A" w:rsidRPr="003B08A9">
        <w:t>who are not DSU employees</w:t>
      </w:r>
      <w:r w:rsidRPr="003B08A9">
        <w:t xml:space="preserve"> </w:t>
      </w:r>
      <w:r w:rsidR="00806A36" w:rsidRPr="003B08A9">
        <w:t xml:space="preserve">(independent contractors) </w:t>
      </w:r>
      <w:r w:rsidRPr="003B08A9">
        <w:t xml:space="preserve">are handled in a manner consistent with Internal Revenue Service </w:t>
      </w:r>
      <w:r w:rsidR="00D448E5" w:rsidRPr="003B08A9">
        <w:t>(</w:t>
      </w:r>
      <w:r w:rsidRPr="003B08A9">
        <w:t>IRS) guidelines to avoid misclassification, resulting in additional taxes and penalties imposed on the University</w:t>
      </w:r>
      <w:r w:rsidR="00D624BE" w:rsidRPr="003B08A9">
        <w:t>.</w:t>
      </w:r>
    </w:p>
    <w:p w14:paraId="50464DC8" w14:textId="3D4122F7" w:rsidR="00756ECE" w:rsidRPr="003B08A9" w:rsidRDefault="00D25E70" w:rsidP="00756ECE">
      <w:pPr>
        <w:pStyle w:val="chapterHeaders"/>
      </w:pPr>
      <w:r w:rsidRPr="003B08A9">
        <w:t xml:space="preserve">Scope </w:t>
      </w:r>
    </w:p>
    <w:p w14:paraId="7AF25AF2" w14:textId="06578499" w:rsidR="00D25E70" w:rsidRPr="003B08A9" w:rsidRDefault="00D25E70" w:rsidP="00D25E70">
      <w:pPr>
        <w:pStyle w:val="customList"/>
      </w:pPr>
      <w:r w:rsidRPr="003B08A9">
        <w:t xml:space="preserve">This policy applies to all </w:t>
      </w:r>
      <w:r w:rsidR="00A44066" w:rsidRPr="003B08A9">
        <w:t>U</w:t>
      </w:r>
      <w:r w:rsidRPr="003B08A9">
        <w:t>niversity representatives including trustees, officers, faculty, staff, students</w:t>
      </w:r>
      <w:r w:rsidR="005E7B70" w:rsidRPr="003B08A9">
        <w:t>,</w:t>
      </w:r>
      <w:r w:rsidRPr="003B08A9">
        <w:t xml:space="preserve"> and other persons involved in the conduct of University business.</w:t>
      </w:r>
    </w:p>
    <w:p w14:paraId="6752EC30" w14:textId="06E7237E" w:rsidR="00756ECE" w:rsidRPr="003B08A9" w:rsidRDefault="00D25E70" w:rsidP="00756ECE">
      <w:pPr>
        <w:pStyle w:val="chapterHeaders"/>
      </w:pPr>
      <w:r w:rsidRPr="003B08A9">
        <w:t xml:space="preserve">Definitions </w:t>
      </w:r>
    </w:p>
    <w:p w14:paraId="26E109CC" w14:textId="77777777" w:rsidR="00B458D5" w:rsidRPr="003B08A9" w:rsidRDefault="00B458D5" w:rsidP="00B458D5">
      <w:pPr>
        <w:pStyle w:val="customList"/>
        <w:rPr>
          <w:szCs w:val="24"/>
        </w:rPr>
      </w:pPr>
      <w:r w:rsidRPr="003B08A9">
        <w:rPr>
          <w:b/>
          <w:i/>
          <w:szCs w:val="24"/>
        </w:rPr>
        <w:t>Employee Relationship</w:t>
      </w:r>
      <w:r w:rsidRPr="003B08A9">
        <w:rPr>
          <w:szCs w:val="24"/>
        </w:rPr>
        <w:t>: A relationship between an employee, and/or an individual providing services, and the University exists when the University has the right to supervise and control the way the work is performed, as well as the result of the service (among other criteria as defined by the IRS).</w:t>
      </w:r>
    </w:p>
    <w:p w14:paraId="62C6CEBD" w14:textId="77777777" w:rsidR="00B458D5" w:rsidRPr="003B08A9" w:rsidRDefault="00B458D5" w:rsidP="00B458D5">
      <w:pPr>
        <w:pStyle w:val="customList"/>
      </w:pPr>
      <w:r w:rsidRPr="003B08A9">
        <w:rPr>
          <w:b/>
          <w:i/>
        </w:rPr>
        <w:t>Form 1099, Miscellaneous Income:</w:t>
      </w:r>
      <w:r w:rsidRPr="003B08A9">
        <w:t xml:space="preserve"> An IRS form used to report payments made in the course of a trade or business to a person who is not an employee and/or to an unincorporated business.</w:t>
      </w:r>
    </w:p>
    <w:p w14:paraId="64375B1F" w14:textId="77777777" w:rsidR="00B458D5" w:rsidRPr="003B08A9" w:rsidRDefault="00B458D5" w:rsidP="00B458D5">
      <w:pPr>
        <w:pStyle w:val="customList"/>
      </w:pPr>
      <w:r w:rsidRPr="003B08A9">
        <w:rPr>
          <w:b/>
          <w:i/>
        </w:rPr>
        <w:t>Form I-9, Employment Eligibility Verification:</w:t>
      </w:r>
      <w:r w:rsidRPr="003B08A9">
        <w:t xml:space="preserve"> An IRS form required to verify the identity and employment authorization of individuals hired for employment in the United States.</w:t>
      </w:r>
    </w:p>
    <w:p w14:paraId="33D414B1" w14:textId="77777777" w:rsidR="00B458D5" w:rsidRPr="003B08A9" w:rsidRDefault="00B458D5" w:rsidP="00B458D5">
      <w:pPr>
        <w:pStyle w:val="customList"/>
      </w:pPr>
      <w:r w:rsidRPr="003B08A9">
        <w:rPr>
          <w:b/>
          <w:i/>
        </w:rPr>
        <w:t>Form W-4, Employee’s Withholding Allowance Certificate:</w:t>
      </w:r>
      <w:r w:rsidRPr="003B08A9">
        <w:t xml:space="preserve"> An IRS form required for recording the name, address, and Taxpayer Identification Number </w:t>
      </w:r>
      <w:r w:rsidRPr="003B08A9">
        <w:lastRenderedPageBreak/>
        <w:t>for employees.</w:t>
      </w:r>
    </w:p>
    <w:p w14:paraId="2C325276" w14:textId="3DEBB2A3" w:rsidR="00D25E70" w:rsidRPr="003B08A9" w:rsidRDefault="00C7045E" w:rsidP="00B622CE">
      <w:pPr>
        <w:pStyle w:val="customList"/>
      </w:pPr>
      <w:r w:rsidRPr="003B08A9">
        <w:rPr>
          <w:b/>
          <w:i/>
        </w:rPr>
        <w:t>Form</w:t>
      </w:r>
      <w:r w:rsidR="00B622CE" w:rsidRPr="003B08A9">
        <w:rPr>
          <w:b/>
          <w:i/>
        </w:rPr>
        <w:t xml:space="preserve"> W-9</w:t>
      </w:r>
      <w:r w:rsidR="004C0037" w:rsidRPr="003B08A9">
        <w:rPr>
          <w:b/>
          <w:i/>
        </w:rPr>
        <w:t>, Request for Taxpayer Identification Number (TIN) and Certification:</w:t>
      </w:r>
      <w:r w:rsidR="004C0037" w:rsidRPr="003B08A9">
        <w:t xml:space="preserve"> An </w:t>
      </w:r>
      <w:r w:rsidR="00943472" w:rsidRPr="003B08A9">
        <w:t>IRS</w:t>
      </w:r>
      <w:r w:rsidR="004C0037" w:rsidRPr="003B08A9">
        <w:t xml:space="preserve"> form </w:t>
      </w:r>
      <w:r w:rsidR="00B622CE" w:rsidRPr="003B08A9">
        <w:t xml:space="preserve">required for </w:t>
      </w:r>
      <w:r w:rsidR="00D67C6B" w:rsidRPr="003B08A9">
        <w:t xml:space="preserve">certifying basic </w:t>
      </w:r>
      <w:r w:rsidR="00F16DC4" w:rsidRPr="003B08A9">
        <w:t xml:space="preserve">taxpayer </w:t>
      </w:r>
      <w:r w:rsidR="00B622CE" w:rsidRPr="003B08A9">
        <w:t>information</w:t>
      </w:r>
      <w:r w:rsidR="005E7B70" w:rsidRPr="003B08A9">
        <w:t>,</w:t>
      </w:r>
      <w:r w:rsidR="004C0037" w:rsidRPr="003B08A9">
        <w:t xml:space="preserve"> including</w:t>
      </w:r>
      <w:r w:rsidR="00B622CE" w:rsidRPr="003B08A9">
        <w:t xml:space="preserve"> </w:t>
      </w:r>
      <w:r w:rsidR="004C0037" w:rsidRPr="003B08A9">
        <w:t>a</w:t>
      </w:r>
      <w:r w:rsidR="00B622CE" w:rsidRPr="003B08A9">
        <w:t xml:space="preserve"> </w:t>
      </w:r>
      <w:r w:rsidR="00D22F62" w:rsidRPr="003B08A9">
        <w:t>business and/or owner</w:t>
      </w:r>
      <w:r w:rsidR="00B622CE" w:rsidRPr="003B08A9">
        <w:t xml:space="preserve"> name, address</w:t>
      </w:r>
      <w:r w:rsidR="00943472" w:rsidRPr="003B08A9">
        <w:t>,</w:t>
      </w:r>
      <w:r w:rsidR="00B622CE" w:rsidRPr="003B08A9">
        <w:t xml:space="preserve"> </w:t>
      </w:r>
      <w:r w:rsidR="00D22F62" w:rsidRPr="003B08A9">
        <w:t xml:space="preserve">entity type </w:t>
      </w:r>
      <w:r w:rsidR="00D624BE" w:rsidRPr="003B08A9">
        <w:t>and Taxpayer Identification N</w:t>
      </w:r>
      <w:r w:rsidR="00B622CE" w:rsidRPr="003B08A9">
        <w:t>umber.</w:t>
      </w:r>
    </w:p>
    <w:p w14:paraId="3AC103D8" w14:textId="02513BBE" w:rsidR="00C7045E" w:rsidRPr="003B08A9" w:rsidRDefault="00736D5D" w:rsidP="00B622CE">
      <w:pPr>
        <w:pStyle w:val="customList"/>
        <w:rPr>
          <w:szCs w:val="24"/>
        </w:rPr>
      </w:pPr>
      <w:r w:rsidRPr="003B08A9">
        <w:rPr>
          <w:b/>
          <w:i/>
          <w:szCs w:val="24"/>
        </w:rPr>
        <w:t>Independent Contractor</w:t>
      </w:r>
      <w:r w:rsidR="00C7045E" w:rsidRPr="003B08A9">
        <w:rPr>
          <w:b/>
          <w:i/>
          <w:szCs w:val="24"/>
        </w:rPr>
        <w:t xml:space="preserve"> Relationship</w:t>
      </w:r>
      <w:r w:rsidR="001D5451" w:rsidRPr="003B08A9">
        <w:rPr>
          <w:szCs w:val="24"/>
        </w:rPr>
        <w:t xml:space="preserve">: </w:t>
      </w:r>
      <w:r w:rsidR="00C7045E" w:rsidRPr="003B08A9">
        <w:rPr>
          <w:szCs w:val="24"/>
        </w:rPr>
        <w:t xml:space="preserve">An </w:t>
      </w:r>
      <w:r w:rsidRPr="003B08A9">
        <w:rPr>
          <w:szCs w:val="24"/>
        </w:rPr>
        <w:t>independent contractor</w:t>
      </w:r>
      <w:r w:rsidR="00C7045E" w:rsidRPr="003B08A9">
        <w:rPr>
          <w:szCs w:val="24"/>
        </w:rPr>
        <w:t xml:space="preserve"> relationship exists between the University and</w:t>
      </w:r>
      <w:r w:rsidR="00655BC7" w:rsidRPr="003B08A9">
        <w:rPr>
          <w:szCs w:val="24"/>
        </w:rPr>
        <w:t xml:space="preserve"> a</w:t>
      </w:r>
      <w:r w:rsidR="00C7045E" w:rsidRPr="003B08A9">
        <w:rPr>
          <w:szCs w:val="24"/>
        </w:rPr>
        <w:t xml:space="preserve"> service provider when the University can only exercise its right as to the result of the service, not how or by whom the work is performed.</w:t>
      </w:r>
    </w:p>
    <w:p w14:paraId="73E1FB13" w14:textId="5B54264A" w:rsidR="00E13429" w:rsidRPr="003B08A9" w:rsidRDefault="002A6F4A" w:rsidP="00B622CE">
      <w:pPr>
        <w:pStyle w:val="customList"/>
        <w:rPr>
          <w:szCs w:val="24"/>
        </w:rPr>
      </w:pPr>
      <w:r w:rsidRPr="003B08A9">
        <w:rPr>
          <w:b/>
          <w:i/>
          <w:szCs w:val="24"/>
        </w:rPr>
        <w:t>Worker</w:t>
      </w:r>
      <w:r w:rsidR="00E13429" w:rsidRPr="003B08A9">
        <w:rPr>
          <w:b/>
          <w:i/>
          <w:szCs w:val="24"/>
        </w:rPr>
        <w:t>s</w:t>
      </w:r>
      <w:r w:rsidRPr="003B08A9">
        <w:rPr>
          <w:b/>
          <w:i/>
          <w:szCs w:val="24"/>
        </w:rPr>
        <w:t>’</w:t>
      </w:r>
      <w:r w:rsidR="00E13429" w:rsidRPr="003B08A9">
        <w:rPr>
          <w:b/>
          <w:i/>
          <w:szCs w:val="24"/>
        </w:rPr>
        <w:t xml:space="preserve"> Compensation Coverage</w:t>
      </w:r>
      <w:r w:rsidR="001D5451" w:rsidRPr="003B08A9">
        <w:rPr>
          <w:szCs w:val="24"/>
        </w:rPr>
        <w:t>:</w:t>
      </w:r>
      <w:r w:rsidR="00E13429" w:rsidRPr="003B08A9">
        <w:rPr>
          <w:szCs w:val="24"/>
        </w:rPr>
        <w:t xml:space="preserve"> A form of insurance covering </w:t>
      </w:r>
      <w:r w:rsidR="00DD7AEC" w:rsidRPr="003B08A9">
        <w:rPr>
          <w:szCs w:val="24"/>
        </w:rPr>
        <w:t>work-related injuries.</w:t>
      </w:r>
    </w:p>
    <w:p w14:paraId="484F38E7" w14:textId="6C70D21E" w:rsidR="00756ECE" w:rsidRPr="003B08A9" w:rsidRDefault="00C7045E" w:rsidP="00756ECE">
      <w:pPr>
        <w:pStyle w:val="chapterHeaders"/>
      </w:pPr>
      <w:r w:rsidRPr="003B08A9">
        <w:t>Policy</w:t>
      </w:r>
    </w:p>
    <w:p w14:paraId="3AFE027B" w14:textId="50544CC8" w:rsidR="00CC304F" w:rsidRPr="003B08A9" w:rsidRDefault="00CC304F" w:rsidP="00756ECE">
      <w:pPr>
        <w:pStyle w:val="customList"/>
      </w:pPr>
      <w:r w:rsidRPr="003B08A9">
        <w:t>Requests for payment of extra or contracted services wil</w:t>
      </w:r>
      <w:r w:rsidR="00CC67FE" w:rsidRPr="003B08A9">
        <w:t>l be submitted once</w:t>
      </w:r>
      <w:r w:rsidRPr="003B08A9">
        <w:t xml:space="preserve"> the service is complete.</w:t>
      </w:r>
    </w:p>
    <w:p w14:paraId="1CC4EBEA" w14:textId="21ACCDD8" w:rsidR="00C7045E" w:rsidRPr="003B08A9" w:rsidRDefault="00CC304F" w:rsidP="00756ECE">
      <w:pPr>
        <w:pStyle w:val="customList"/>
      </w:pPr>
      <w:r w:rsidRPr="003B08A9">
        <w:t xml:space="preserve">All persons or companies who provide services will be required to file a </w:t>
      </w:r>
      <w:r w:rsidR="001D5451" w:rsidRPr="003B08A9">
        <w:rPr>
          <w:i/>
        </w:rPr>
        <w:t>F</w:t>
      </w:r>
      <w:r w:rsidRPr="003B08A9">
        <w:rPr>
          <w:i/>
        </w:rPr>
        <w:t>orm W-9</w:t>
      </w:r>
      <w:r w:rsidRPr="003B08A9">
        <w:t xml:space="preserve"> with the University prior to receiving payment. </w:t>
      </w:r>
    </w:p>
    <w:p w14:paraId="00186190" w14:textId="6B8D2782" w:rsidR="00E13429" w:rsidRPr="003B08A9" w:rsidRDefault="00736D5D" w:rsidP="00756ECE">
      <w:pPr>
        <w:pStyle w:val="customList"/>
      </w:pPr>
      <w:r w:rsidRPr="003B08A9">
        <w:t>Independent contractor</w:t>
      </w:r>
      <w:r w:rsidR="00E13429" w:rsidRPr="003B08A9">
        <w:t>s may submit proof of their own Workers</w:t>
      </w:r>
      <w:r w:rsidR="002A6F4A" w:rsidRPr="003B08A9">
        <w:t>’</w:t>
      </w:r>
      <w:r w:rsidR="00E13429" w:rsidRPr="003B08A9">
        <w:t xml:space="preserve"> Compensation coverage or waiver, or the University will pay the applicable premium to the University’s carrier on their behalf. </w:t>
      </w:r>
    </w:p>
    <w:p w14:paraId="47FBBD31" w14:textId="77777777" w:rsidR="00862EF2" w:rsidRPr="003B08A9" w:rsidRDefault="00862EF2" w:rsidP="00862EF2">
      <w:pPr>
        <w:pStyle w:val="chapterHeaders"/>
      </w:pPr>
      <w:r w:rsidRPr="003B08A9">
        <w:t>References</w:t>
      </w:r>
    </w:p>
    <w:p w14:paraId="1F95D673" w14:textId="77777777" w:rsidR="00862EF2" w:rsidRPr="003B08A9" w:rsidRDefault="00862EF2" w:rsidP="00862EF2">
      <w:pPr>
        <w:pStyle w:val="customList"/>
      </w:pPr>
      <w:r w:rsidRPr="003B08A9">
        <w:t>DSU Policy 310: Part-Time Employment</w:t>
      </w:r>
    </w:p>
    <w:p w14:paraId="7D4F9A0E" w14:textId="3A67DA1B" w:rsidR="00862EF2" w:rsidRPr="003B08A9" w:rsidRDefault="00862EF2" w:rsidP="00862EF2">
      <w:pPr>
        <w:pStyle w:val="customList"/>
        <w:rPr>
          <w:rStyle w:val="Hyperlink"/>
          <w:color w:val="auto"/>
          <w:u w:val="none"/>
        </w:rPr>
      </w:pPr>
      <w:r w:rsidRPr="003B08A9">
        <w:t xml:space="preserve">IRS </w:t>
      </w:r>
      <w:r w:rsidRPr="003B08A9">
        <w:rPr>
          <w:i/>
        </w:rPr>
        <w:t>Form SS-8</w:t>
      </w:r>
      <w:r w:rsidRPr="003B08A9">
        <w:t xml:space="preserve">: </w:t>
      </w:r>
      <w:hyperlink r:id="rId12" w:history="1">
        <w:r w:rsidRPr="003B08A9">
          <w:rPr>
            <w:rStyle w:val="Hyperlink"/>
            <w:color w:val="auto"/>
          </w:rPr>
          <w:t>https://www.irs.gov/pub/irs-pdf/fss8.pdf</w:t>
        </w:r>
      </w:hyperlink>
    </w:p>
    <w:p w14:paraId="3D272210" w14:textId="379FB9B8" w:rsidR="003B08A9" w:rsidRPr="003B08A9" w:rsidRDefault="003B08A9" w:rsidP="003B08A9">
      <w:pPr>
        <w:pStyle w:val="customList"/>
      </w:pPr>
      <w:r w:rsidRPr="003B08A9">
        <w:t xml:space="preserve">IRS Publication 15: </w:t>
      </w:r>
      <w:hyperlink r:id="rId13" w:history="1">
        <w:r w:rsidRPr="003B08A9">
          <w:rPr>
            <w:rStyle w:val="Hyperlink"/>
            <w:color w:val="auto"/>
          </w:rPr>
          <w:t>https://www.irs.gov/pub/irs-pdf/p15.pdf</w:t>
        </w:r>
      </w:hyperlink>
    </w:p>
    <w:p w14:paraId="71D611E1" w14:textId="77777777" w:rsidR="00862EF2" w:rsidRPr="003B08A9" w:rsidRDefault="00862EF2" w:rsidP="00862EF2">
      <w:pPr>
        <w:pStyle w:val="customList"/>
      </w:pPr>
      <w:r w:rsidRPr="003B08A9">
        <w:t xml:space="preserve">Utah Labor Commission: </w:t>
      </w:r>
      <w:hyperlink r:id="rId14" w:history="1">
        <w:r w:rsidRPr="003B08A9">
          <w:rPr>
            <w:rStyle w:val="Hyperlink"/>
            <w:color w:val="auto"/>
          </w:rPr>
          <w:t>https://laborcommission.utah.gov/</w:t>
        </w:r>
      </w:hyperlink>
    </w:p>
    <w:p w14:paraId="5E3EB515" w14:textId="24D3A1DE" w:rsidR="00756ECE" w:rsidRPr="003B08A9" w:rsidRDefault="00CC304F" w:rsidP="00756ECE">
      <w:pPr>
        <w:pStyle w:val="chapterHeaders"/>
      </w:pPr>
      <w:r w:rsidRPr="003B08A9">
        <w:t xml:space="preserve">Procedures </w:t>
      </w:r>
    </w:p>
    <w:p w14:paraId="5501CEF8" w14:textId="5A96DCC9" w:rsidR="00CC304F" w:rsidRPr="003B08A9" w:rsidRDefault="00CC304F" w:rsidP="00756ECE">
      <w:pPr>
        <w:pStyle w:val="customList"/>
      </w:pPr>
      <w:bookmarkStart w:id="0" w:name="_Hlk17962216"/>
      <w:r w:rsidRPr="003B08A9">
        <w:t>Requests for payments to individuals</w:t>
      </w:r>
      <w:r w:rsidR="00736D5D" w:rsidRPr="003B08A9">
        <w:t xml:space="preserve"> that </w:t>
      </w:r>
      <w:r w:rsidRPr="003B08A9">
        <w:t xml:space="preserve">fit within this policy will be submitted to the </w:t>
      </w:r>
      <w:r w:rsidR="00CC67FE" w:rsidRPr="003B08A9">
        <w:t>P</w:t>
      </w:r>
      <w:r w:rsidRPr="003B08A9">
        <w:t xml:space="preserve">ayroll </w:t>
      </w:r>
      <w:r w:rsidR="00CC67FE" w:rsidRPr="003B08A9">
        <w:t>O</w:t>
      </w:r>
      <w:r w:rsidRPr="003B08A9">
        <w:t>ffice for review.</w:t>
      </w:r>
    </w:p>
    <w:p w14:paraId="34DFA82D" w14:textId="0882BF05" w:rsidR="00CC304F" w:rsidRPr="003B08A9" w:rsidRDefault="00CC304F" w:rsidP="00756ECE">
      <w:pPr>
        <w:pStyle w:val="customList"/>
      </w:pPr>
      <w:r w:rsidRPr="003B08A9">
        <w:t xml:space="preserve">Payroll staff will review the forms to determine if the </w:t>
      </w:r>
      <w:r w:rsidR="00F301F5" w:rsidRPr="003B08A9">
        <w:t>individual</w:t>
      </w:r>
      <w:r w:rsidRPr="003B08A9">
        <w:t xml:space="preserve"> </w:t>
      </w:r>
      <w:r w:rsidR="00F301F5" w:rsidRPr="003B08A9">
        <w:t>will</w:t>
      </w:r>
      <w:r w:rsidRPr="003B08A9">
        <w:t xml:space="preserve"> be classified an employee or </w:t>
      </w:r>
      <w:r w:rsidR="00736D5D" w:rsidRPr="003B08A9">
        <w:t>independent contractor</w:t>
      </w:r>
      <w:r w:rsidRPr="003B08A9">
        <w:t xml:space="preserve"> </w:t>
      </w:r>
      <w:r w:rsidR="00D448E5" w:rsidRPr="003B08A9">
        <w:t>using</w:t>
      </w:r>
      <w:r w:rsidRPr="003B08A9">
        <w:t xml:space="preserve"> the </w:t>
      </w:r>
      <w:r w:rsidR="002D5C7E" w:rsidRPr="003B08A9">
        <w:t xml:space="preserve">completed request form </w:t>
      </w:r>
      <w:r w:rsidR="00D448E5" w:rsidRPr="003B08A9">
        <w:t>and</w:t>
      </w:r>
      <w:r w:rsidRPr="003B08A9">
        <w:t xml:space="preserve"> IRS cla</w:t>
      </w:r>
      <w:r w:rsidR="002D5C7E" w:rsidRPr="003B08A9">
        <w:t>ssification criteria to</w:t>
      </w:r>
      <w:r w:rsidRPr="003B08A9">
        <w:t xml:space="preserve"> determin</w:t>
      </w:r>
      <w:r w:rsidR="002D5C7E" w:rsidRPr="003B08A9">
        <w:t>e worker status</w:t>
      </w:r>
      <w:r w:rsidRPr="003B08A9">
        <w:t xml:space="preserve">. </w:t>
      </w:r>
    </w:p>
    <w:p w14:paraId="7449550A" w14:textId="2E99CB2A" w:rsidR="002D5C7E" w:rsidRPr="003B08A9" w:rsidRDefault="002D5C7E" w:rsidP="002D5C7E">
      <w:pPr>
        <w:pStyle w:val="customList"/>
        <w:numPr>
          <w:ilvl w:val="2"/>
          <w:numId w:val="8"/>
        </w:numPr>
      </w:pPr>
      <w:r w:rsidRPr="003B08A9">
        <w:lastRenderedPageBreak/>
        <w:t xml:space="preserve">Budget administrators who disagree with the classification of the payment as an employee or an </w:t>
      </w:r>
      <w:r w:rsidR="00FA0D46" w:rsidRPr="003B08A9">
        <w:t>i</w:t>
      </w:r>
      <w:r w:rsidR="00736D5D" w:rsidRPr="003B08A9">
        <w:t>ndependent contractor</w:t>
      </w:r>
      <w:r w:rsidRPr="003B08A9">
        <w:t xml:space="preserve"> may, in writing, request a review from the Executive Director of Business Services before the payment is made.</w:t>
      </w:r>
    </w:p>
    <w:p w14:paraId="67DA7887" w14:textId="76DEC642" w:rsidR="002D5C7E" w:rsidRPr="003B08A9" w:rsidRDefault="002D5C7E" w:rsidP="002D5C7E">
      <w:pPr>
        <w:pStyle w:val="customList"/>
        <w:numPr>
          <w:ilvl w:val="2"/>
          <w:numId w:val="8"/>
        </w:numPr>
      </w:pPr>
      <w:r w:rsidRPr="003B08A9">
        <w:t xml:space="preserve">The University’s classification is subject to final determination by the appropriate governmental agency. IRS </w:t>
      </w:r>
      <w:r w:rsidR="00736D5D" w:rsidRPr="003B08A9">
        <w:rPr>
          <w:i/>
        </w:rPr>
        <w:t>F</w:t>
      </w:r>
      <w:r w:rsidRPr="003B08A9">
        <w:rPr>
          <w:i/>
        </w:rPr>
        <w:t>orm SS-8</w:t>
      </w:r>
      <w:r w:rsidRPr="003B08A9">
        <w:t xml:space="preserve"> may be used by the individual or the University to request a formal determination if needed.</w:t>
      </w:r>
    </w:p>
    <w:p w14:paraId="41FC8BE3" w14:textId="1BF738D3" w:rsidR="00F301F5" w:rsidRPr="003B08A9" w:rsidRDefault="00F301F5" w:rsidP="00F301F5">
      <w:pPr>
        <w:pStyle w:val="customList"/>
      </w:pPr>
      <w:r w:rsidRPr="003B08A9">
        <w:t xml:space="preserve">Requests for payments to </w:t>
      </w:r>
      <w:r w:rsidR="00736D5D" w:rsidRPr="003B08A9">
        <w:t>independent contractor</w:t>
      </w:r>
      <w:r w:rsidRPr="003B08A9">
        <w:t xml:space="preserve">s will be accompanied by an IRS </w:t>
      </w:r>
      <w:r w:rsidR="00736D5D" w:rsidRPr="003B08A9">
        <w:rPr>
          <w:i/>
        </w:rPr>
        <w:t>F</w:t>
      </w:r>
      <w:r w:rsidRPr="003B08A9">
        <w:rPr>
          <w:i/>
        </w:rPr>
        <w:t>orm W-9</w:t>
      </w:r>
      <w:r w:rsidRPr="003B08A9">
        <w:t xml:space="preserve"> unless already on file. It is the responsibility of the budget administrator to ensure the </w:t>
      </w:r>
      <w:r w:rsidR="00736D5D" w:rsidRPr="003B08A9">
        <w:rPr>
          <w:i/>
        </w:rPr>
        <w:t>F</w:t>
      </w:r>
      <w:r w:rsidRPr="003B08A9">
        <w:rPr>
          <w:i/>
        </w:rPr>
        <w:t>orm W-9</w:t>
      </w:r>
      <w:r w:rsidRPr="003B08A9">
        <w:t xml:space="preserve"> </w:t>
      </w:r>
      <w:r w:rsidR="007849E2">
        <w:t>is</w:t>
      </w:r>
      <w:r w:rsidRPr="003B08A9">
        <w:t xml:space="preserve"> included with the payment request or submitted to the Business Services Office.</w:t>
      </w:r>
    </w:p>
    <w:p w14:paraId="74B15A3F" w14:textId="3039B875" w:rsidR="00E67FB2" w:rsidRPr="003B08A9" w:rsidRDefault="00736D5D" w:rsidP="00E67FB2">
      <w:pPr>
        <w:pStyle w:val="customList"/>
      </w:pPr>
      <w:r w:rsidRPr="003B08A9">
        <w:t>Independent contractor</w:t>
      </w:r>
      <w:r w:rsidR="00F301F5" w:rsidRPr="003B08A9">
        <w:t xml:space="preserve">s who do not have a Workers’ Compensation </w:t>
      </w:r>
      <w:r w:rsidR="00DE488F" w:rsidRPr="003B08A9">
        <w:t>C</w:t>
      </w:r>
      <w:r w:rsidR="00F301F5" w:rsidRPr="003B08A9">
        <w:t xml:space="preserve">ertificate of </w:t>
      </w:r>
      <w:r w:rsidR="00DE488F" w:rsidRPr="003B08A9">
        <w:t>C</w:t>
      </w:r>
      <w:r w:rsidR="00F301F5" w:rsidRPr="003B08A9">
        <w:t xml:space="preserve">overage or a Workers’ Compensation </w:t>
      </w:r>
      <w:r w:rsidR="00DE488F" w:rsidRPr="003B08A9">
        <w:t>C</w:t>
      </w:r>
      <w:r w:rsidR="00F301F5" w:rsidRPr="003B08A9">
        <w:t>overage</w:t>
      </w:r>
      <w:r w:rsidR="00DE488F" w:rsidRPr="003B08A9">
        <w:t xml:space="preserve"> Waiver</w:t>
      </w:r>
      <w:r w:rsidR="00F301F5" w:rsidRPr="003B08A9">
        <w:t xml:space="preserve"> will be covered by the University policy. </w:t>
      </w:r>
      <w:r w:rsidRPr="003B08A9">
        <w:t>Independent contractor</w:t>
      </w:r>
      <w:r w:rsidR="00F301F5" w:rsidRPr="003B08A9">
        <w:t>s who carry their own Workers’ Compensation policy may submit their certificate of insurance or certificate of waiver to avoid the</w:t>
      </w:r>
      <w:r w:rsidR="00DE488F" w:rsidRPr="003B08A9">
        <w:t xml:space="preserve"> department being </w:t>
      </w:r>
      <w:r w:rsidR="00F301F5" w:rsidRPr="003B08A9">
        <w:t>charge</w:t>
      </w:r>
      <w:r w:rsidR="00DE488F" w:rsidRPr="003B08A9">
        <w:t>d for coverage</w:t>
      </w:r>
      <w:r w:rsidR="00F301F5" w:rsidRPr="003B08A9">
        <w:t xml:space="preserve">. If </w:t>
      </w:r>
      <w:r w:rsidR="00DE488F" w:rsidRPr="003B08A9">
        <w:t>a</w:t>
      </w:r>
      <w:r w:rsidR="00F301F5" w:rsidRPr="003B08A9">
        <w:t xml:space="preserve"> certificate </w:t>
      </w:r>
      <w:r w:rsidR="0029340F" w:rsidRPr="003B08A9">
        <w:t xml:space="preserve">does not </w:t>
      </w:r>
      <w:r w:rsidR="00F301F5" w:rsidRPr="003B08A9">
        <w:t>accompan</w:t>
      </w:r>
      <w:r w:rsidR="0029340F" w:rsidRPr="003B08A9">
        <w:t>y</w:t>
      </w:r>
      <w:r w:rsidR="00F301F5" w:rsidRPr="003B08A9">
        <w:t xml:space="preserve"> the payment request,</w:t>
      </w:r>
      <w:r w:rsidR="00E67FB2" w:rsidRPr="003B08A9">
        <w:t xml:space="preserve"> coverage will be billed to the index code</w:t>
      </w:r>
      <w:r w:rsidR="00F301F5" w:rsidRPr="003B08A9">
        <w:t>(s)</w:t>
      </w:r>
      <w:r w:rsidR="00E67FB2" w:rsidRPr="003B08A9">
        <w:t xml:space="preserve"> provided on the payment request form.</w:t>
      </w:r>
    </w:p>
    <w:p w14:paraId="12F9B22E" w14:textId="3ABB8387" w:rsidR="00CC67FE" w:rsidRPr="003B08A9" w:rsidRDefault="00736D5D" w:rsidP="002D5C7E">
      <w:pPr>
        <w:pStyle w:val="customList"/>
      </w:pPr>
      <w:r w:rsidRPr="003B08A9">
        <w:t>Independent contractor</w:t>
      </w:r>
      <w:r w:rsidR="00CC67FE" w:rsidRPr="003B08A9">
        <w:t xml:space="preserve">s will receive an IRS </w:t>
      </w:r>
      <w:r w:rsidRPr="003B08A9">
        <w:rPr>
          <w:i/>
        </w:rPr>
        <w:t>F</w:t>
      </w:r>
      <w:r w:rsidR="00CC67FE" w:rsidRPr="003B08A9">
        <w:rPr>
          <w:i/>
        </w:rPr>
        <w:t>orm 1099</w:t>
      </w:r>
      <w:r w:rsidR="00CC67FE" w:rsidRPr="003B08A9">
        <w:t xml:space="preserve"> according to IRS regulations.</w:t>
      </w:r>
    </w:p>
    <w:p w14:paraId="202BB068" w14:textId="2C23906E" w:rsidR="00F301F5" w:rsidRPr="003B08A9" w:rsidRDefault="00F301F5" w:rsidP="00736D5D">
      <w:pPr>
        <w:pStyle w:val="customList"/>
      </w:pPr>
      <w:r w:rsidRPr="003B08A9">
        <w:t>If an individual is deemed to be an employee, the budget administrator will secure employee paperwork as required by Human Resources procedures and guidelines as established.</w:t>
      </w:r>
    </w:p>
    <w:bookmarkEnd w:id="0"/>
    <w:p w14:paraId="1EAFEC88" w14:textId="4FB63959" w:rsidR="00CC67FE" w:rsidRPr="003B08A9" w:rsidRDefault="00CC67FE" w:rsidP="00CC67FE">
      <w:pPr>
        <w:pStyle w:val="chapterHeaders"/>
      </w:pPr>
      <w:r w:rsidRPr="003B08A9">
        <w:t>Addenda</w:t>
      </w:r>
      <w:r w:rsidR="00756ECE" w:rsidRPr="003B08A9">
        <w:tab/>
      </w:r>
    </w:p>
    <w:p w14:paraId="062CF00A" w14:textId="3F6ACB04" w:rsidR="00D448E5" w:rsidRPr="003B08A9" w:rsidRDefault="00D448E5" w:rsidP="00D448E5">
      <w:pPr>
        <w:pStyle w:val="customList"/>
        <w:numPr>
          <w:ilvl w:val="1"/>
          <w:numId w:val="17"/>
        </w:numPr>
      </w:pPr>
      <w:bookmarkStart w:id="1" w:name="_Hlk17962278"/>
      <w:r w:rsidRPr="003B08A9">
        <w:t>Requests for payments to individuals</w:t>
      </w:r>
      <w:r w:rsidR="00736D5D" w:rsidRPr="003B08A9">
        <w:t xml:space="preserve"> that </w:t>
      </w:r>
      <w:r w:rsidRPr="003B08A9">
        <w:t>fit within this policy will be submitted to the Payroll Office on a “Contracted or Extra Services Payment Request Form</w:t>
      </w:r>
      <w:r w:rsidR="00736D5D" w:rsidRPr="003B08A9">
        <w:t>.</w:t>
      </w:r>
      <w:r w:rsidRPr="003B08A9">
        <w:t xml:space="preserve">" </w:t>
      </w:r>
      <w:r w:rsidR="00806A36" w:rsidRPr="003B08A9">
        <w:t xml:space="preserve"> </w:t>
      </w:r>
      <w:r w:rsidR="007849E2">
        <w:t>“</w:t>
      </w:r>
      <w:r w:rsidR="00806A36" w:rsidRPr="003B08A9">
        <w:t>The Contracted or Extra S</w:t>
      </w:r>
      <w:r w:rsidR="00D624BE" w:rsidRPr="003B08A9">
        <w:t>ervices Payment Request Form</w:t>
      </w:r>
      <w:r w:rsidR="007849E2">
        <w:t>”</w:t>
      </w:r>
      <w:r w:rsidR="00D624BE" w:rsidRPr="003B08A9">
        <w:t xml:space="preserve"> is</w:t>
      </w:r>
      <w:r w:rsidR="00806A36" w:rsidRPr="003B08A9">
        <w:t xml:space="preserve"> available in the Business Services office upon request.</w:t>
      </w:r>
    </w:p>
    <w:p w14:paraId="27E38105" w14:textId="4F30101B" w:rsidR="00CC67FE" w:rsidRPr="003B08A9" w:rsidRDefault="00D448E5" w:rsidP="00736D5D">
      <w:pPr>
        <w:pStyle w:val="customList"/>
        <w:numPr>
          <w:ilvl w:val="1"/>
          <w:numId w:val="17"/>
        </w:numPr>
      </w:pPr>
      <w:r w:rsidRPr="003B08A9">
        <w:t>Requests determined not to be for employee wages will be forwarded by the Payroll Office to the Accounts Payable Office for payment.</w:t>
      </w:r>
    </w:p>
    <w:bookmarkEnd w:id="1"/>
    <w:p w14:paraId="3B44D977" w14:textId="77777777" w:rsidR="003834C9" w:rsidRPr="003B08A9" w:rsidRDefault="003834C9" w:rsidP="007920FC"/>
    <w:p w14:paraId="5B5781F8" w14:textId="5C2FFEC0" w:rsidR="00067FC6" w:rsidRPr="003B08A9" w:rsidRDefault="00E125D0" w:rsidP="007920FC">
      <w:pPr>
        <w:pBdr>
          <w:top w:val="single" w:sz="4" w:space="1" w:color="auto"/>
        </w:pBdr>
      </w:pPr>
      <w:r w:rsidRPr="003B08A9">
        <w:t xml:space="preserve">Policy Owner: </w:t>
      </w:r>
      <w:r w:rsidR="000A3CCD" w:rsidRPr="003B08A9">
        <w:t>VP Administrative Affairs</w:t>
      </w:r>
    </w:p>
    <w:p w14:paraId="4721FBD5" w14:textId="232A93C5" w:rsidR="00E125D0" w:rsidRPr="003B08A9" w:rsidRDefault="00CC67FE" w:rsidP="00347C87">
      <w:r w:rsidRPr="003B08A9">
        <w:t>Policy Steward: Executive Director of Business Services</w:t>
      </w:r>
    </w:p>
    <w:p w14:paraId="5DEC7DC5" w14:textId="77777777" w:rsidR="00CC67FE" w:rsidRPr="003B08A9" w:rsidRDefault="00CC67FE" w:rsidP="00347C87"/>
    <w:p w14:paraId="7DC6F411" w14:textId="77777777" w:rsidR="00E125D0" w:rsidRPr="003B08A9" w:rsidRDefault="00067FC6" w:rsidP="00347C87">
      <w:r w:rsidRPr="003B08A9">
        <w:lastRenderedPageBreak/>
        <w:t>History:</w:t>
      </w:r>
    </w:p>
    <w:p w14:paraId="548E1A46" w14:textId="709486F7" w:rsidR="00067FC6" w:rsidRPr="003B08A9" w:rsidRDefault="00067FC6" w:rsidP="00067FC6">
      <w:r w:rsidRPr="003B08A9">
        <w:t xml:space="preserve">Approved </w:t>
      </w:r>
      <w:r w:rsidR="00756ECE" w:rsidRPr="003B08A9">
        <w:t>6</w:t>
      </w:r>
      <w:r w:rsidRPr="003B08A9">
        <w:t>/</w:t>
      </w:r>
      <w:r w:rsidR="00756ECE" w:rsidRPr="003B08A9">
        <w:t>6</w:t>
      </w:r>
      <w:r w:rsidRPr="003B08A9">
        <w:t>/</w:t>
      </w:r>
      <w:r w:rsidR="00756ECE" w:rsidRPr="003B08A9">
        <w:t>97</w:t>
      </w:r>
    </w:p>
    <w:p w14:paraId="0D0A9623" w14:textId="6AB1EA5B" w:rsidR="00CC67FE" w:rsidRPr="003B08A9" w:rsidRDefault="00CC67FE" w:rsidP="00067FC6">
      <w:r w:rsidRPr="003B08A9">
        <w:t xml:space="preserve">Revised </w:t>
      </w:r>
      <w:r w:rsidR="003C06CC">
        <w:t>09/27/2019</w:t>
      </w:r>
      <w:bookmarkStart w:id="2" w:name="_GoBack"/>
      <w:bookmarkEnd w:id="2"/>
    </w:p>
    <w:sectPr w:rsidR="00CC67FE" w:rsidRPr="003B08A9" w:rsidSect="006A5A9D">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3973" w14:textId="77777777" w:rsidR="00547B6D" w:rsidRDefault="00547B6D" w:rsidP="002B59EF">
      <w:r>
        <w:separator/>
      </w:r>
    </w:p>
  </w:endnote>
  <w:endnote w:type="continuationSeparator" w:id="0">
    <w:p w14:paraId="6F55A4D6" w14:textId="77777777" w:rsidR="00547B6D" w:rsidRDefault="00547B6D"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5645" w14:textId="77777777" w:rsidR="00CC67FE" w:rsidRDefault="00CC6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A70A" w14:textId="1618C03A" w:rsidR="006E16F1" w:rsidRPr="00305F04" w:rsidRDefault="007E7222" w:rsidP="00170F9C">
    <w:pPr>
      <w:pStyle w:val="Footer"/>
      <w:rPr>
        <w:color w:val="767171" w:themeColor="background2" w:themeShade="80"/>
        <w:szCs w:val="24"/>
      </w:rPr>
    </w:pPr>
    <w:sdt>
      <w:sdtPr>
        <w:rPr>
          <w:color w:val="767171" w:themeColor="background2" w:themeShade="80"/>
        </w:rPr>
        <w:alias w:val="#"/>
        <w:tag w:val="Policy_x0023_"/>
        <w:id w:val="-195238938"/>
        <w:placeholder>
          <w:docPart w:val="7CD4B81FEF5442BEBD61F5F87C1651AA"/>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0A3CCD">
          <w:rPr>
            <w:color w:val="767171" w:themeColor="background2" w:themeShade="80"/>
          </w:rPr>
          <w:t>207</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BE0FDA">
          <w:rPr>
            <w:color w:val="767171" w:themeColor="background2" w:themeShade="80"/>
            <w:szCs w:val="24"/>
          </w:rPr>
          <w:t>Independent Contractors</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BE0FDA">
      <w:rPr>
        <w:noProof/>
        <w:color w:val="767171" w:themeColor="background2" w:themeShade="80"/>
        <w:szCs w:val="24"/>
      </w:rPr>
      <w:t>4</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BE0FDA">
      <w:rPr>
        <w:noProof/>
        <w:color w:val="767171" w:themeColor="background2" w:themeShade="80"/>
        <w:szCs w:val="24"/>
      </w:rPr>
      <w:t>4</w:t>
    </w:r>
    <w:r w:rsidR="00113EC2"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5F63" w14:textId="77777777" w:rsidR="00CC67FE" w:rsidRDefault="00CC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8FC7D" w14:textId="77777777" w:rsidR="00547B6D" w:rsidRDefault="00547B6D" w:rsidP="002B59EF">
      <w:r>
        <w:separator/>
      </w:r>
    </w:p>
  </w:footnote>
  <w:footnote w:type="continuationSeparator" w:id="0">
    <w:p w14:paraId="49112E0E" w14:textId="77777777" w:rsidR="00547B6D" w:rsidRDefault="00547B6D"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22B6" w14:textId="77777777" w:rsidR="00CC67FE" w:rsidRDefault="00CC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448B" w14:textId="098FD049" w:rsidR="00CC67FE" w:rsidRDefault="00CC6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9017" w14:textId="77777777" w:rsidR="00CC67FE" w:rsidRDefault="00CC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4B1E136A"/>
    <w:lvl w:ilvl="0">
      <w:start w:val="1"/>
      <w:numFmt w:val="upperRoman"/>
      <w:pStyle w:val="chapterHeaders"/>
      <w:lvlText w:val="%1."/>
      <w:lvlJc w:val="right"/>
      <w:pPr>
        <w:ind w:left="216" w:hanging="216"/>
      </w:pPr>
      <w:rPr>
        <w:rFonts w:hint="default"/>
        <w:b/>
        <w:i w:val="0"/>
        <w:color w:val="auto"/>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CE"/>
    <w:rsid w:val="0000206A"/>
    <w:rsid w:val="00043699"/>
    <w:rsid w:val="00067FC6"/>
    <w:rsid w:val="00081F9A"/>
    <w:rsid w:val="000965E6"/>
    <w:rsid w:val="0009685C"/>
    <w:rsid w:val="000A12EB"/>
    <w:rsid w:val="000A3CCD"/>
    <w:rsid w:val="000B0FDB"/>
    <w:rsid w:val="000D3285"/>
    <w:rsid w:val="000E28D3"/>
    <w:rsid w:val="000F1787"/>
    <w:rsid w:val="000F3433"/>
    <w:rsid w:val="00113EC2"/>
    <w:rsid w:val="001148C6"/>
    <w:rsid w:val="00121C4B"/>
    <w:rsid w:val="00123D99"/>
    <w:rsid w:val="00127E8D"/>
    <w:rsid w:val="00152770"/>
    <w:rsid w:val="00170F9C"/>
    <w:rsid w:val="00186E0E"/>
    <w:rsid w:val="001D5451"/>
    <w:rsid w:val="001E1D66"/>
    <w:rsid w:val="00201C6A"/>
    <w:rsid w:val="002614F8"/>
    <w:rsid w:val="00270E79"/>
    <w:rsid w:val="0029340F"/>
    <w:rsid w:val="002A6F4A"/>
    <w:rsid w:val="002B1561"/>
    <w:rsid w:val="002B59EF"/>
    <w:rsid w:val="002C3E7B"/>
    <w:rsid w:val="002D4E94"/>
    <w:rsid w:val="002D5C7E"/>
    <w:rsid w:val="002D7359"/>
    <w:rsid w:val="00305F04"/>
    <w:rsid w:val="00347C87"/>
    <w:rsid w:val="00357A39"/>
    <w:rsid w:val="003834C9"/>
    <w:rsid w:val="00393BC7"/>
    <w:rsid w:val="003B08A9"/>
    <w:rsid w:val="003B3815"/>
    <w:rsid w:val="003C06CC"/>
    <w:rsid w:val="004102F1"/>
    <w:rsid w:val="0046157C"/>
    <w:rsid w:val="004B6A7D"/>
    <w:rsid w:val="004C0037"/>
    <w:rsid w:val="004D332C"/>
    <w:rsid w:val="004F5E70"/>
    <w:rsid w:val="00501A85"/>
    <w:rsid w:val="00547B6D"/>
    <w:rsid w:val="005524F7"/>
    <w:rsid w:val="005E7B70"/>
    <w:rsid w:val="005F669B"/>
    <w:rsid w:val="00655BC7"/>
    <w:rsid w:val="006A5A9D"/>
    <w:rsid w:val="006B5E0F"/>
    <w:rsid w:val="006E16F1"/>
    <w:rsid w:val="006F2D27"/>
    <w:rsid w:val="00736D5D"/>
    <w:rsid w:val="007445BC"/>
    <w:rsid w:val="00756ECE"/>
    <w:rsid w:val="007849E2"/>
    <w:rsid w:val="007920FC"/>
    <w:rsid w:val="00795DBA"/>
    <w:rsid w:val="007A0896"/>
    <w:rsid w:val="007B5BE7"/>
    <w:rsid w:val="007E18DF"/>
    <w:rsid w:val="007E7222"/>
    <w:rsid w:val="00806A36"/>
    <w:rsid w:val="008157D3"/>
    <w:rsid w:val="00837B99"/>
    <w:rsid w:val="00862EF2"/>
    <w:rsid w:val="00863F35"/>
    <w:rsid w:val="00870056"/>
    <w:rsid w:val="008A543F"/>
    <w:rsid w:val="00907F05"/>
    <w:rsid w:val="009203FC"/>
    <w:rsid w:val="00943472"/>
    <w:rsid w:val="009537C1"/>
    <w:rsid w:val="009C2DE1"/>
    <w:rsid w:val="00A34BA3"/>
    <w:rsid w:val="00A44066"/>
    <w:rsid w:val="00A56DC8"/>
    <w:rsid w:val="00A61074"/>
    <w:rsid w:val="00A80746"/>
    <w:rsid w:val="00A91CE3"/>
    <w:rsid w:val="00AB26BB"/>
    <w:rsid w:val="00AD5AC3"/>
    <w:rsid w:val="00AF4F59"/>
    <w:rsid w:val="00B35C57"/>
    <w:rsid w:val="00B458D5"/>
    <w:rsid w:val="00B622CE"/>
    <w:rsid w:val="00B838FA"/>
    <w:rsid w:val="00B8546A"/>
    <w:rsid w:val="00B95DF3"/>
    <w:rsid w:val="00BE0FDA"/>
    <w:rsid w:val="00C0316C"/>
    <w:rsid w:val="00C10A16"/>
    <w:rsid w:val="00C7045E"/>
    <w:rsid w:val="00C82688"/>
    <w:rsid w:val="00CC304F"/>
    <w:rsid w:val="00CC67FE"/>
    <w:rsid w:val="00D22F62"/>
    <w:rsid w:val="00D25E70"/>
    <w:rsid w:val="00D448E5"/>
    <w:rsid w:val="00D55786"/>
    <w:rsid w:val="00D624BE"/>
    <w:rsid w:val="00D67C6B"/>
    <w:rsid w:val="00DA62FD"/>
    <w:rsid w:val="00DB7828"/>
    <w:rsid w:val="00DD7AEC"/>
    <w:rsid w:val="00DE488F"/>
    <w:rsid w:val="00E125D0"/>
    <w:rsid w:val="00E13429"/>
    <w:rsid w:val="00E2682D"/>
    <w:rsid w:val="00E27DA1"/>
    <w:rsid w:val="00E31B25"/>
    <w:rsid w:val="00E534FE"/>
    <w:rsid w:val="00E67FB2"/>
    <w:rsid w:val="00E731AB"/>
    <w:rsid w:val="00EA4D64"/>
    <w:rsid w:val="00ED10DD"/>
    <w:rsid w:val="00F16DC4"/>
    <w:rsid w:val="00F301F5"/>
    <w:rsid w:val="00F36ACB"/>
    <w:rsid w:val="00F61581"/>
    <w:rsid w:val="00F71F4C"/>
    <w:rsid w:val="00FA0D46"/>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CC67FE"/>
    <w:rPr>
      <w:color w:val="0563C1" w:themeColor="hyperlink"/>
      <w:u w:val="single"/>
    </w:rPr>
  </w:style>
  <w:style w:type="character" w:styleId="CommentReference">
    <w:name w:val="annotation reference"/>
    <w:basedOn w:val="DefaultParagraphFont"/>
    <w:uiPriority w:val="99"/>
    <w:semiHidden/>
    <w:unhideWhenUsed/>
    <w:rsid w:val="005E7B70"/>
    <w:rPr>
      <w:sz w:val="16"/>
      <w:szCs w:val="16"/>
    </w:rPr>
  </w:style>
  <w:style w:type="paragraph" w:styleId="CommentText">
    <w:name w:val="annotation text"/>
    <w:basedOn w:val="Normal"/>
    <w:link w:val="CommentTextChar"/>
    <w:uiPriority w:val="99"/>
    <w:semiHidden/>
    <w:unhideWhenUsed/>
    <w:rsid w:val="005E7B70"/>
    <w:rPr>
      <w:sz w:val="20"/>
      <w:szCs w:val="20"/>
    </w:rPr>
  </w:style>
  <w:style w:type="character" w:customStyle="1" w:styleId="CommentTextChar">
    <w:name w:val="Comment Text Char"/>
    <w:basedOn w:val="DefaultParagraphFont"/>
    <w:link w:val="CommentText"/>
    <w:uiPriority w:val="99"/>
    <w:semiHidden/>
    <w:rsid w:val="005E7B7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5E7B70"/>
    <w:rPr>
      <w:b/>
      <w:bCs/>
    </w:rPr>
  </w:style>
  <w:style w:type="character" w:customStyle="1" w:styleId="CommentSubjectChar">
    <w:name w:val="Comment Subject Char"/>
    <w:basedOn w:val="CommentTextChar"/>
    <w:link w:val="CommentSubject"/>
    <w:uiPriority w:val="99"/>
    <w:semiHidden/>
    <w:rsid w:val="005E7B70"/>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58204">
      <w:bodyDiv w:val="1"/>
      <w:marLeft w:val="0"/>
      <w:marRight w:val="0"/>
      <w:marTop w:val="0"/>
      <w:marBottom w:val="0"/>
      <w:divBdr>
        <w:top w:val="none" w:sz="0" w:space="0" w:color="auto"/>
        <w:left w:val="none" w:sz="0" w:space="0" w:color="auto"/>
        <w:bottom w:val="none" w:sz="0" w:space="0" w:color="auto"/>
        <w:right w:val="none" w:sz="0" w:space="0" w:color="auto"/>
      </w:divBdr>
    </w:div>
    <w:div w:id="464278476">
      <w:bodyDiv w:val="1"/>
      <w:marLeft w:val="0"/>
      <w:marRight w:val="0"/>
      <w:marTop w:val="0"/>
      <w:marBottom w:val="0"/>
      <w:divBdr>
        <w:top w:val="none" w:sz="0" w:space="0" w:color="auto"/>
        <w:left w:val="none" w:sz="0" w:space="0" w:color="auto"/>
        <w:bottom w:val="none" w:sz="0" w:space="0" w:color="auto"/>
        <w:right w:val="none" w:sz="0" w:space="0" w:color="auto"/>
      </w:divBdr>
    </w:div>
    <w:div w:id="974875991">
      <w:bodyDiv w:val="1"/>
      <w:marLeft w:val="0"/>
      <w:marRight w:val="0"/>
      <w:marTop w:val="0"/>
      <w:marBottom w:val="0"/>
      <w:divBdr>
        <w:top w:val="none" w:sz="0" w:space="0" w:color="auto"/>
        <w:left w:val="none" w:sz="0" w:space="0" w:color="auto"/>
        <w:bottom w:val="none" w:sz="0" w:space="0" w:color="auto"/>
        <w:right w:val="none" w:sz="0" w:space="0" w:color="auto"/>
      </w:divBdr>
    </w:div>
    <w:div w:id="10432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p15.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rs.gov/pub/irs-pdf/fss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orcommission.utah.gov/"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A07B9B6DE34A12A5AA4616EE3EA390"/>
        <w:category>
          <w:name w:val="General"/>
          <w:gallery w:val="placeholder"/>
        </w:category>
        <w:types>
          <w:type w:val="bbPlcHdr"/>
        </w:types>
        <w:behaviors>
          <w:behavior w:val="content"/>
        </w:behaviors>
        <w:guid w:val="{5DB2887C-2174-4AA1-8527-B3EBA66D9E43}"/>
      </w:docPartPr>
      <w:docPartBody>
        <w:p w:rsidR="004C28B8" w:rsidRDefault="00212A35">
          <w:pPr>
            <w:pStyle w:val="78A07B9B6DE34A12A5AA4616EE3EA390"/>
          </w:pPr>
          <w:r w:rsidRPr="00CE043B">
            <w:rPr>
              <w:rStyle w:val="PlaceholderText"/>
            </w:rPr>
            <w:t>[#]</w:t>
          </w:r>
        </w:p>
      </w:docPartBody>
    </w:docPart>
    <w:docPart>
      <w:docPartPr>
        <w:name w:val="C3EE18B3C50D4C32B9A8E9238B951103"/>
        <w:category>
          <w:name w:val="General"/>
          <w:gallery w:val="placeholder"/>
        </w:category>
        <w:types>
          <w:type w:val="bbPlcHdr"/>
        </w:types>
        <w:behaviors>
          <w:behavior w:val="content"/>
        </w:behaviors>
        <w:guid w:val="{E1C987C6-9CFE-4D76-ACA0-AA4239D732BE}"/>
      </w:docPartPr>
      <w:docPartBody>
        <w:p w:rsidR="004C28B8" w:rsidRDefault="00212A35">
          <w:pPr>
            <w:pStyle w:val="C3EE18B3C50D4C32B9A8E9238B951103"/>
          </w:pPr>
          <w:r w:rsidRPr="00765A9C">
            <w:rPr>
              <w:rStyle w:val="PlaceholderText"/>
            </w:rPr>
            <w:t>[Title]</w:t>
          </w:r>
        </w:p>
      </w:docPartBody>
    </w:docPart>
    <w:docPart>
      <w:docPartPr>
        <w:name w:val="7CD4B81FEF5442BEBD61F5F87C1651AA"/>
        <w:category>
          <w:name w:val="General"/>
          <w:gallery w:val="placeholder"/>
        </w:category>
        <w:types>
          <w:type w:val="bbPlcHdr"/>
        </w:types>
        <w:behaviors>
          <w:behavior w:val="content"/>
        </w:behaviors>
        <w:guid w:val="{86593EE2-D801-47EB-8C96-69C7E2FA439B}"/>
      </w:docPartPr>
      <w:docPartBody>
        <w:p w:rsidR="004C28B8" w:rsidRDefault="00212A35">
          <w:pPr>
            <w:pStyle w:val="7CD4B81FEF5442BEBD61F5F87C1651AA"/>
          </w:pPr>
          <w:r w:rsidRPr="00765A9C">
            <w:rPr>
              <w:rStyle w:val="PlaceholderText"/>
            </w:rP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35"/>
    <w:rsid w:val="00212A35"/>
    <w:rsid w:val="0036597A"/>
    <w:rsid w:val="00406F0E"/>
    <w:rsid w:val="004C28B8"/>
    <w:rsid w:val="00AA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A07B9B6DE34A12A5AA4616EE3EA390">
    <w:name w:val="78A07B9B6DE34A12A5AA4616EE3EA390"/>
  </w:style>
  <w:style w:type="paragraph" w:customStyle="1" w:styleId="C3EE18B3C50D4C32B9A8E9238B951103">
    <w:name w:val="C3EE18B3C50D4C32B9A8E9238B951103"/>
  </w:style>
  <w:style w:type="paragraph" w:customStyle="1" w:styleId="7CD4B81FEF5442BEBD61F5F87C1651AA">
    <w:name w:val="7CD4B81FEF5442BEBD61F5F87C165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c6ddd9-b617-410f-81eb-62a6454c8955">
      <UserInfo>
        <DisplayName>Everyone</DisplayName>
        <AccountId>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9e2c53bb4e3078033de0cad26acc05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4057a3115cb8bfe9cd3312e1567c47fc"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bd35e69b-c18b-498e-bb4d-e6c735e4a955"/>
    <ds:schemaRef ds:uri="c8c6ddd9-b617-410f-81eb-62a6454c8955"/>
    <ds:schemaRef ds:uri="http://www.w3.org/XML/1998/namespace"/>
    <ds:schemaRef ds:uri="http://purl.org/dc/terms/"/>
  </ds:schemaRefs>
</ds:datastoreItem>
</file>

<file path=customXml/itemProps2.xml><?xml version="1.0" encoding="utf-8"?>
<ds:datastoreItem xmlns:ds="http://schemas.openxmlformats.org/officeDocument/2006/customXml" ds:itemID="{9366B84E-7EC5-4261-A97F-B2668593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4DFEB501-26B0-4639-868E-4D316999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20E533~1</Template>
  <TotalTime>0</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Independent Contractors</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Contractors</dc:title>
  <dc:subject/>
  <dc:creator/>
  <cp:keywords/>
  <dc:description/>
  <cp:lastModifiedBy/>
  <cp:revision>1</cp:revision>
  <dcterms:created xsi:type="dcterms:W3CDTF">2019-09-27T21:18:00Z</dcterms:created>
  <dcterms:modified xsi:type="dcterms:W3CDTF">2019-09-27T21:50:00Z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60c9cb22-0fdd-49d6-9d8a-ced0a863d695</vt:lpwstr>
  </property>
  <property fmtid="{D5CDD505-2E9C-101B-9397-08002B2CF9AE}" pid="4" name="Order">
    <vt:r8>100</vt:r8>
  </property>
</Properties>
</file>