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4A7894E8" w:rsidR="00A91CE3" w:rsidRPr="002D4E94" w:rsidRDefault="001E1D66" w:rsidP="00067FC6">
      <w:pPr>
        <w:pBdr>
          <w:bottom w:val="single" w:sz="4" w:space="1" w:color="auto"/>
        </w:pBdr>
        <w:rPr>
          <w:sz w:val="48"/>
          <w:szCs w:val="48"/>
        </w:rPr>
      </w:pPr>
      <w:bookmarkStart w:id="0" w:name="_GoBack"/>
      <w:bookmarkEnd w:id="0"/>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17F8BBCA" w:rsidR="002614F8" w:rsidRPr="00305F04" w:rsidRDefault="007F6FFC"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D301EB">
            <w:rPr>
              <w:sz w:val="36"/>
              <w:szCs w:val="36"/>
            </w:rPr>
            <w:t>323</w:t>
          </w:r>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D301EB">
            <w:rPr>
              <w:sz w:val="36"/>
              <w:szCs w:val="36"/>
            </w:rPr>
            <w:t>Employee Physical Examinations</w:t>
          </w:r>
        </w:sdtContent>
      </w:sdt>
    </w:p>
    <w:p w14:paraId="3DA81870" w14:textId="77777777" w:rsidR="00E2682D" w:rsidRDefault="00E2682D" w:rsidP="002614F8">
      <w:pPr>
        <w:rPr>
          <w:szCs w:val="24"/>
        </w:rPr>
      </w:pPr>
    </w:p>
    <w:p w14:paraId="2D03C4A1" w14:textId="77777777" w:rsidR="006A5A9D" w:rsidRDefault="006A5A9D" w:rsidP="006A5A9D">
      <w:pPr>
        <w:pStyle w:val="ListParagraph"/>
        <w:numPr>
          <w:ilvl w:val="0"/>
          <w:numId w:val="1"/>
        </w:numPr>
        <w:rPr>
          <w:szCs w:val="24"/>
        </w:rPr>
      </w:pPr>
      <w:r>
        <w:rPr>
          <w:szCs w:val="24"/>
        </w:rPr>
        <w:t>Purpose</w:t>
      </w:r>
    </w:p>
    <w:p w14:paraId="2D03C4A2" w14:textId="77777777" w:rsidR="006A5A9D" w:rsidRDefault="006A5A9D" w:rsidP="006A5A9D">
      <w:pPr>
        <w:pStyle w:val="ListParagraph"/>
        <w:numPr>
          <w:ilvl w:val="0"/>
          <w:numId w:val="1"/>
        </w:numPr>
        <w:rPr>
          <w:szCs w:val="24"/>
        </w:rPr>
      </w:pPr>
      <w:r>
        <w:rPr>
          <w:szCs w:val="24"/>
        </w:rPr>
        <w:t>Scope</w:t>
      </w:r>
    </w:p>
    <w:p w14:paraId="2D03C4A3" w14:textId="77777777" w:rsidR="006A5A9D" w:rsidRDefault="006A5A9D" w:rsidP="006A5A9D">
      <w:pPr>
        <w:pStyle w:val="ListParagraph"/>
        <w:numPr>
          <w:ilvl w:val="0"/>
          <w:numId w:val="1"/>
        </w:numPr>
        <w:rPr>
          <w:szCs w:val="24"/>
        </w:rPr>
      </w:pPr>
      <w:r>
        <w:rPr>
          <w:szCs w:val="24"/>
        </w:rPr>
        <w:t>Definitions</w:t>
      </w:r>
    </w:p>
    <w:p w14:paraId="2D03C4A4" w14:textId="77777777" w:rsidR="006A5A9D" w:rsidRDefault="006A5A9D" w:rsidP="006A5A9D">
      <w:pPr>
        <w:pStyle w:val="ListParagraph"/>
        <w:numPr>
          <w:ilvl w:val="0"/>
          <w:numId w:val="1"/>
        </w:numPr>
        <w:rPr>
          <w:szCs w:val="24"/>
        </w:rPr>
      </w:pPr>
      <w:r>
        <w:rPr>
          <w:szCs w:val="24"/>
        </w:rPr>
        <w:t>Policy</w:t>
      </w:r>
    </w:p>
    <w:p w14:paraId="2D03C4A5" w14:textId="77777777" w:rsidR="006A5A9D" w:rsidRDefault="006A5A9D" w:rsidP="006A5A9D">
      <w:pPr>
        <w:pStyle w:val="ListParagraph"/>
        <w:numPr>
          <w:ilvl w:val="0"/>
          <w:numId w:val="1"/>
        </w:numPr>
        <w:rPr>
          <w:szCs w:val="24"/>
        </w:rPr>
      </w:pPr>
      <w:r>
        <w:rPr>
          <w:szCs w:val="24"/>
        </w:rPr>
        <w:t>References</w:t>
      </w:r>
    </w:p>
    <w:p w14:paraId="2D03C4A6" w14:textId="77777777" w:rsidR="006A5A9D" w:rsidRDefault="006A5A9D" w:rsidP="00E27609">
      <w:pPr>
        <w:pStyle w:val="ListParagraph"/>
        <w:numPr>
          <w:ilvl w:val="0"/>
          <w:numId w:val="1"/>
        </w:numPr>
        <w:rPr>
          <w:szCs w:val="24"/>
        </w:rPr>
      </w:pPr>
      <w:r w:rsidRPr="006A5A9D">
        <w:rPr>
          <w:szCs w:val="24"/>
        </w:rPr>
        <w:t>Procedures</w:t>
      </w:r>
    </w:p>
    <w:p w14:paraId="2D03C4A7" w14:textId="77777777" w:rsidR="006A5A9D" w:rsidRPr="006A5A9D" w:rsidRDefault="006A5A9D" w:rsidP="00E27609">
      <w:pPr>
        <w:pStyle w:val="ListParagraph"/>
        <w:numPr>
          <w:ilvl w:val="0"/>
          <w:numId w:val="1"/>
        </w:numPr>
        <w:rPr>
          <w:szCs w:val="24"/>
        </w:rPr>
      </w:pPr>
      <w:r w:rsidRPr="006A5A9D">
        <w:rPr>
          <w:szCs w:val="24"/>
        </w:rPr>
        <w:t>Addenda</w:t>
      </w:r>
    </w:p>
    <w:p w14:paraId="2D03C4A8" w14:textId="77777777" w:rsidR="006A5A9D" w:rsidRDefault="006A5A9D" w:rsidP="002614F8">
      <w:pPr>
        <w:rPr>
          <w:szCs w:val="24"/>
        </w:rPr>
      </w:pPr>
    </w:p>
    <w:p w14:paraId="2D03C4A9" w14:textId="77777777" w:rsidR="009203FC" w:rsidRDefault="002614F8" w:rsidP="00C10A16">
      <w:pPr>
        <w:pStyle w:val="chapterHeaders"/>
      </w:pPr>
      <w:r w:rsidRPr="002D4E94">
        <w:t>Purpose</w:t>
      </w:r>
    </w:p>
    <w:p w14:paraId="394FA190" w14:textId="61B6D1D9" w:rsidR="004B3D81" w:rsidRDefault="00D301EB" w:rsidP="004B3D81">
      <w:pPr>
        <w:pStyle w:val="customList"/>
      </w:pPr>
      <w:r>
        <w:t>This policy outlines the procedure if an emp</w:t>
      </w:r>
      <w:r w:rsidR="00754466">
        <w:t xml:space="preserve">loyee is required to complete a physical </w:t>
      </w:r>
      <w:r w:rsidR="004B28EE">
        <w:t>or mental test</w:t>
      </w:r>
      <w:r>
        <w:t xml:space="preserve"> as a condition of future or continued employment with Dixie State University (DSU)</w:t>
      </w:r>
      <w:r w:rsidR="004B3D81">
        <w:t>.</w:t>
      </w:r>
    </w:p>
    <w:p w14:paraId="2D03C4AA" w14:textId="77777777" w:rsidR="009203FC" w:rsidRPr="004B3D81" w:rsidRDefault="009203FC" w:rsidP="009203FC">
      <w:pPr>
        <w:pStyle w:val="chapterHeaders"/>
        <w:rPr>
          <w:b w:val="0"/>
        </w:rPr>
      </w:pPr>
      <w:r w:rsidRPr="002D4E94">
        <w:t>Scope</w:t>
      </w:r>
    </w:p>
    <w:p w14:paraId="5D6D7028" w14:textId="41B0EE95" w:rsidR="004B3D81" w:rsidRPr="002D4E94" w:rsidRDefault="004B3D81" w:rsidP="000C2941">
      <w:pPr>
        <w:pStyle w:val="customList"/>
      </w:pPr>
      <w:r>
        <w:t xml:space="preserve">This policy </w:t>
      </w:r>
      <w:r w:rsidR="00494D85">
        <w:t>a</w:t>
      </w:r>
      <w:r w:rsidR="000C2941">
        <w:t xml:space="preserve">pplies to all </w:t>
      </w:r>
      <w:r w:rsidR="00D301EB">
        <w:t>DSU employment</w:t>
      </w:r>
      <w:r w:rsidR="00B81CFB">
        <w:t>, as required</w:t>
      </w:r>
      <w:r w:rsidR="00D301EB">
        <w:t xml:space="preserve">. </w:t>
      </w:r>
    </w:p>
    <w:p w14:paraId="2D03C4AB" w14:textId="77777777" w:rsidR="009203FC" w:rsidRPr="000C2941" w:rsidRDefault="009203FC" w:rsidP="009203FC">
      <w:pPr>
        <w:pStyle w:val="chapterHeaders"/>
        <w:rPr>
          <w:b w:val="0"/>
        </w:rPr>
      </w:pPr>
      <w:r w:rsidRPr="002D4E94">
        <w:t>Definitions</w:t>
      </w:r>
    </w:p>
    <w:p w14:paraId="539E472D" w14:textId="5E77BCED" w:rsidR="000C2941" w:rsidRDefault="004B28EE" w:rsidP="000C2941">
      <w:pPr>
        <w:pStyle w:val="customList"/>
      </w:pPr>
      <w:r>
        <w:rPr>
          <w:b/>
          <w:i/>
        </w:rPr>
        <w:t>Physical Examination</w:t>
      </w:r>
      <w:r w:rsidR="000C2941" w:rsidRPr="000C2941">
        <w:rPr>
          <w:b/>
          <w:i/>
        </w:rPr>
        <w:t>:</w:t>
      </w:r>
      <w:r w:rsidR="000C2941">
        <w:t xml:space="preserve"> </w:t>
      </w:r>
      <w:r w:rsidR="00754466">
        <w:t xml:space="preserve">an examination performed by a qualified and licensed physician to document and quantify an individual’s </w:t>
      </w:r>
      <w:r>
        <w:t>bodily fitness, especially for a specified activity or service.</w:t>
      </w:r>
    </w:p>
    <w:p w14:paraId="425BC3F6" w14:textId="7C97A12C" w:rsidR="00D301EB" w:rsidRDefault="00D301EB" w:rsidP="00D301EB">
      <w:pPr>
        <w:pStyle w:val="customList"/>
        <w:numPr>
          <w:ilvl w:val="2"/>
          <w:numId w:val="8"/>
        </w:numPr>
      </w:pPr>
      <w:r>
        <w:rPr>
          <w:b/>
          <w:i/>
        </w:rPr>
        <w:t>Lift Test:</w:t>
      </w:r>
      <w:r w:rsidR="00754466">
        <w:t xml:space="preserve"> a specific phys</w:t>
      </w:r>
      <w:r w:rsidR="004B28EE">
        <w:t>ical examination that determines</w:t>
      </w:r>
      <w:r w:rsidR="00754466">
        <w:t xml:space="preserve"> whether an individual is able to lift a specific weight as part of a job duty requirement.</w:t>
      </w:r>
    </w:p>
    <w:p w14:paraId="5095573E" w14:textId="17762D71" w:rsidR="004B28EE" w:rsidRDefault="004B28EE" w:rsidP="004B28EE">
      <w:pPr>
        <w:pStyle w:val="customList"/>
        <w:numPr>
          <w:ilvl w:val="2"/>
          <w:numId w:val="8"/>
        </w:numPr>
      </w:pPr>
      <w:r>
        <w:rPr>
          <w:b/>
          <w:i/>
        </w:rPr>
        <w:t>Drug Test</w:t>
      </w:r>
      <w:r w:rsidRPr="000C2941">
        <w:rPr>
          <w:b/>
          <w:i/>
        </w:rPr>
        <w:t>:</w:t>
      </w:r>
      <w:r w:rsidR="00591840">
        <w:t xml:space="preserve"> a</w:t>
      </w:r>
      <w:r>
        <w:t xml:space="preserve"> specific physical examination of biological material (such as urine, hair, saliva, or sweat) performed by a qualified and licensed provider and/or clinic to detect the presence of specific drugs and determine prior drug use.</w:t>
      </w:r>
    </w:p>
    <w:p w14:paraId="09414260" w14:textId="2BBA1647" w:rsidR="000C2941" w:rsidRDefault="00D301EB" w:rsidP="000C2941">
      <w:pPr>
        <w:pStyle w:val="customList"/>
      </w:pPr>
      <w:r>
        <w:rPr>
          <w:b/>
          <w:i/>
        </w:rPr>
        <w:t xml:space="preserve">Mental </w:t>
      </w:r>
      <w:r w:rsidR="004B28EE">
        <w:rPr>
          <w:b/>
          <w:i/>
        </w:rPr>
        <w:t>Examination</w:t>
      </w:r>
      <w:r w:rsidR="000C2941" w:rsidRPr="000C2941">
        <w:rPr>
          <w:b/>
          <w:i/>
        </w:rPr>
        <w:t>:</w:t>
      </w:r>
      <w:r w:rsidR="000C2941">
        <w:t xml:space="preserve"> </w:t>
      </w:r>
      <w:r w:rsidR="004B28EE">
        <w:t>a</w:t>
      </w:r>
      <w:r w:rsidR="00754466">
        <w:t xml:space="preserve"> </w:t>
      </w:r>
      <w:r w:rsidR="004B28EE">
        <w:t>structured assessment</w:t>
      </w:r>
      <w:r w:rsidR="00754466">
        <w:t xml:space="preserve"> performed by a qualified and licensed psychiatrist</w:t>
      </w:r>
      <w:r w:rsidR="00591840">
        <w:t xml:space="preserve"> or psychologist</w:t>
      </w:r>
      <w:r w:rsidR="00754466">
        <w:t xml:space="preserve"> to document and quantify an individual’s </w:t>
      </w:r>
      <w:r w:rsidR="004B28EE">
        <w:t>behavioral and cognitive functioning.</w:t>
      </w:r>
    </w:p>
    <w:p w14:paraId="4E4FE6E9" w14:textId="5637BF20" w:rsidR="00325D53" w:rsidRPr="00A12DD6" w:rsidRDefault="009203FC" w:rsidP="00325D53">
      <w:pPr>
        <w:pStyle w:val="chapterHeaders"/>
        <w:rPr>
          <w:b w:val="0"/>
        </w:rPr>
      </w:pPr>
      <w:r w:rsidRPr="002D4E94">
        <w:t>Policy</w:t>
      </w:r>
    </w:p>
    <w:p w14:paraId="4D9B723C" w14:textId="5B601207" w:rsidR="00A12DD6" w:rsidRDefault="00D301EB" w:rsidP="00D301EB">
      <w:pPr>
        <w:pStyle w:val="customList"/>
      </w:pPr>
      <w:r>
        <w:t>The Vice Presid</w:t>
      </w:r>
      <w:r w:rsidR="00754466">
        <w:t>ent and/or the</w:t>
      </w:r>
      <w:r>
        <w:t xml:space="preserve"> President may require any faculty or staff </w:t>
      </w:r>
      <w:r>
        <w:lastRenderedPageBreak/>
        <w:t>member to obtain a physical</w:t>
      </w:r>
      <w:r w:rsidR="00754466">
        <w:t xml:space="preserve">, mental, or drug examination as a condition of employment or if doubt exists </w:t>
      </w:r>
      <w:r w:rsidR="00782CA0">
        <w:t>as to the ability of the employee</w:t>
      </w:r>
      <w:r w:rsidR="00754466">
        <w:t xml:space="preserve"> to meet reasonable physical and mental health requirements of the position.</w:t>
      </w:r>
    </w:p>
    <w:p w14:paraId="1393CB77" w14:textId="26FB91DC" w:rsidR="000B57FB" w:rsidRPr="00AE1AA8" w:rsidRDefault="00CF58E5" w:rsidP="000B57FB">
      <w:pPr>
        <w:pStyle w:val="customList"/>
      </w:pPr>
      <w:r w:rsidRPr="00AE1AA8">
        <w:t>In addition to the above, t</w:t>
      </w:r>
      <w:r w:rsidR="000B57FB" w:rsidRPr="00AE1AA8">
        <w:t>he University has the option to require drug testing under the following conditions:</w:t>
      </w:r>
    </w:p>
    <w:p w14:paraId="27F13F51" w14:textId="77777777" w:rsidR="000B57FB" w:rsidRPr="00AE1AA8" w:rsidRDefault="000B57FB" w:rsidP="000B57FB">
      <w:pPr>
        <w:pStyle w:val="customList"/>
        <w:numPr>
          <w:ilvl w:val="2"/>
          <w:numId w:val="8"/>
        </w:numPr>
      </w:pPr>
      <w:r w:rsidRPr="00AE1AA8">
        <w:t>Where there is “reasonable suspicion” that an employee is using illegal drugs.</w:t>
      </w:r>
    </w:p>
    <w:p w14:paraId="6D16CAE8" w14:textId="77777777" w:rsidR="000B57FB" w:rsidRPr="00AE1AA8" w:rsidRDefault="000B57FB" w:rsidP="000B57FB">
      <w:pPr>
        <w:pStyle w:val="customList"/>
        <w:numPr>
          <w:ilvl w:val="2"/>
          <w:numId w:val="8"/>
        </w:numPr>
      </w:pPr>
      <w:r w:rsidRPr="00AE1AA8">
        <w:t xml:space="preserve">When an employee in a safety sensitive position is involved in an on-the-job accident.  An employee may be tested for alcohol within 8 hours following an accident and tested for drugs within 32 hours following an accident.  </w:t>
      </w:r>
    </w:p>
    <w:p w14:paraId="1E73273C" w14:textId="77777777" w:rsidR="000B57FB" w:rsidRPr="00AE1AA8" w:rsidRDefault="000B57FB" w:rsidP="000B57FB">
      <w:pPr>
        <w:pStyle w:val="customList"/>
        <w:numPr>
          <w:ilvl w:val="2"/>
          <w:numId w:val="8"/>
        </w:numPr>
      </w:pPr>
      <w:r w:rsidRPr="00AE1AA8">
        <w:t>As part of, or as a follow-up to, counseling or rehabilitation for illegal drug use.</w:t>
      </w:r>
    </w:p>
    <w:p w14:paraId="42B4F380" w14:textId="77777777" w:rsidR="000B57FB" w:rsidRPr="00AE1AA8" w:rsidRDefault="000B57FB" w:rsidP="000B57FB">
      <w:pPr>
        <w:pStyle w:val="customList"/>
        <w:numPr>
          <w:ilvl w:val="2"/>
          <w:numId w:val="8"/>
        </w:numPr>
      </w:pPr>
      <w:r w:rsidRPr="00AE1AA8">
        <w:t>In compliance with the federal Drug Free Workplace act of 1988, 41 U.S.C. 701 through 767, or other federal and state required drug policies.</w:t>
      </w:r>
    </w:p>
    <w:p w14:paraId="32EE5303" w14:textId="5F5A8069" w:rsidR="000B57FB" w:rsidRPr="00AE1AA8" w:rsidRDefault="000B57FB" w:rsidP="000B57FB">
      <w:pPr>
        <w:pStyle w:val="customList"/>
      </w:pPr>
      <w:r w:rsidRPr="00AE1AA8">
        <w:t xml:space="preserve">Random drug testing may be performed on employees who hold or are applying for, safety sensitive positions.  These include, but are not limited to, flight instructor/pilots and those persons holding or seeking positions that require a Commercial </w:t>
      </w:r>
      <w:r w:rsidR="00687086" w:rsidRPr="00AE1AA8">
        <w:t>Driver’s</w:t>
      </w:r>
      <w:r w:rsidRPr="00AE1AA8">
        <w:t xml:space="preserve"> License.</w:t>
      </w:r>
    </w:p>
    <w:p w14:paraId="7BF367F0" w14:textId="77777777" w:rsidR="000B57FB" w:rsidRPr="00AE1AA8" w:rsidRDefault="000B57FB" w:rsidP="000B57FB">
      <w:pPr>
        <w:pStyle w:val="customList"/>
        <w:numPr>
          <w:ilvl w:val="2"/>
          <w:numId w:val="8"/>
        </w:numPr>
      </w:pPr>
      <w:r w:rsidRPr="00AE1AA8">
        <w:t>Random drug testing may be performed just before or just after employees operate a vehicle in a safety sensitive position.</w:t>
      </w:r>
    </w:p>
    <w:p w14:paraId="43E757D3" w14:textId="77777777" w:rsidR="000B57FB" w:rsidRPr="00AE1AA8" w:rsidRDefault="000B57FB" w:rsidP="000B57FB">
      <w:pPr>
        <w:pStyle w:val="customList"/>
        <w:numPr>
          <w:ilvl w:val="2"/>
          <w:numId w:val="8"/>
        </w:numPr>
      </w:pPr>
      <w:r w:rsidRPr="00AE1AA8">
        <w:t>Fifty percent (50%) of employees in safety sensitive positions must be tested for controlled substances and twenty-five percent (25%) must be tested for alcohol.</w:t>
      </w:r>
    </w:p>
    <w:p w14:paraId="311D4DCA" w14:textId="38127F4C" w:rsidR="000B57FB" w:rsidRPr="00AE1AA8" w:rsidRDefault="00D70B8C" w:rsidP="000B57FB">
      <w:pPr>
        <w:pStyle w:val="customList"/>
      </w:pPr>
      <w:r>
        <w:t>Employees or pro</w:t>
      </w:r>
      <w:r w:rsidR="000B57FB" w:rsidRPr="00AE1AA8">
        <w:t>spective employees undergoing drug testing will submit a urine sample, according to guidelines determined by the testing agency.</w:t>
      </w:r>
    </w:p>
    <w:p w14:paraId="118F88F1" w14:textId="3C3BABC9" w:rsidR="000B57FB" w:rsidRPr="00AE1AA8" w:rsidRDefault="000B57FB" w:rsidP="000B57FB">
      <w:pPr>
        <w:pStyle w:val="customList"/>
      </w:pPr>
      <w:r w:rsidRPr="00AE1AA8">
        <w:t>Positive test results, indicating a violation of government and/or the University’s drug-free workplace policies, require disciplinary sanctions against an employee and/or participation in a rehabilitation/education program.</w:t>
      </w:r>
    </w:p>
    <w:p w14:paraId="583A172F" w14:textId="3EEEC705" w:rsidR="000B57FB" w:rsidRPr="00AE1AA8" w:rsidRDefault="000B57FB" w:rsidP="000B57FB">
      <w:pPr>
        <w:pStyle w:val="customList"/>
        <w:numPr>
          <w:ilvl w:val="2"/>
          <w:numId w:val="8"/>
        </w:numPr>
      </w:pPr>
      <w:r w:rsidRPr="00AE1AA8">
        <w:t xml:space="preserve">First run negative test results will be rerun with the opportunity for the employee or prospective employee to supply information that the person considers relevant to the test including identification of currently or recently used prescription and non-prescription drugs or other </w:t>
      </w:r>
      <w:r w:rsidRPr="00AE1AA8">
        <w:lastRenderedPageBreak/>
        <w:t>related medical information.</w:t>
      </w:r>
    </w:p>
    <w:p w14:paraId="65606AD1" w14:textId="1CE48D38" w:rsidR="000B57FB" w:rsidRPr="00AE1AA8" w:rsidRDefault="000B57FB" w:rsidP="000B57FB">
      <w:pPr>
        <w:pStyle w:val="customList"/>
        <w:numPr>
          <w:ilvl w:val="2"/>
          <w:numId w:val="8"/>
        </w:numPr>
      </w:pPr>
      <w:r w:rsidRPr="00AE1AA8">
        <w:t>Positive test results for prospective employees will result in applicant rejection.</w:t>
      </w:r>
    </w:p>
    <w:p w14:paraId="7715EC70" w14:textId="7142E048" w:rsidR="000D2F78" w:rsidRPr="00AE1AA8" w:rsidRDefault="000B57FB" w:rsidP="000B57FB">
      <w:pPr>
        <w:pStyle w:val="customList"/>
      </w:pPr>
      <w:r w:rsidRPr="00AE1AA8">
        <w:t>Failure to comply with the above drug testing requirements (section 4.2 – 4.5) may result in immediate termination of employees or automatic rejection of prospective employee.</w:t>
      </w:r>
    </w:p>
    <w:p w14:paraId="34D9B039" w14:textId="1C177DA4" w:rsidR="00D301EB" w:rsidRDefault="00754466" w:rsidP="00D301EB">
      <w:pPr>
        <w:pStyle w:val="customList"/>
      </w:pPr>
      <w:r>
        <w:t>Results of an examination will be submitted to th</w:t>
      </w:r>
      <w:r w:rsidR="007D2D5C">
        <w:t>e University’s Human Resources O</w:t>
      </w:r>
      <w:r>
        <w:t xml:space="preserve">ffice for </w:t>
      </w:r>
      <w:r w:rsidR="004B28EE">
        <w:t>record keeping</w:t>
      </w:r>
      <w:r>
        <w:t xml:space="preserve"> (in accordance with HIPAA regulations) and disclosed to the division head responsible for the hiring decision and</w:t>
      </w:r>
      <w:r w:rsidR="00B81CFB">
        <w:t>/or supervision of the employee</w:t>
      </w:r>
      <w:r w:rsidR="00CF58E5">
        <w:t>.</w:t>
      </w:r>
    </w:p>
    <w:p w14:paraId="728FBFB6" w14:textId="34D296B9" w:rsidR="00754466" w:rsidRDefault="00754466" w:rsidP="00D301EB">
      <w:pPr>
        <w:pStyle w:val="customList"/>
      </w:pPr>
      <w:r>
        <w:t xml:space="preserve">The cost of such examinations requested by the University shall be borne by the University.  </w:t>
      </w:r>
      <w:r w:rsidR="004B28EE">
        <w:t>The University shall select health professionals and/or health clinics</w:t>
      </w:r>
      <w:r>
        <w:t>; special accommodations for the employee may be made upon request and approval.</w:t>
      </w:r>
    </w:p>
    <w:p w14:paraId="0294D371" w14:textId="7A967535" w:rsidR="00754466" w:rsidRDefault="00754466" w:rsidP="00D301EB">
      <w:pPr>
        <w:pStyle w:val="customList"/>
      </w:pPr>
      <w:r>
        <w:t xml:space="preserve">The President reserves the right to adopt such health standards as conditions to employment or continuation </w:t>
      </w:r>
      <w:r w:rsidR="00D70B8C">
        <w:t>thereof as may be necessary to e</w:t>
      </w:r>
      <w:r>
        <w:t>nsure the health, safety, and welfare of students.</w:t>
      </w:r>
    </w:p>
    <w:p w14:paraId="4871D618" w14:textId="78787F18" w:rsidR="00754466" w:rsidRPr="00325D53" w:rsidRDefault="00754466" w:rsidP="00D301EB">
      <w:pPr>
        <w:pStyle w:val="customList"/>
      </w:pPr>
      <w:r>
        <w:t xml:space="preserve">In any case where the question of an employee’s health is an issue with reference to his/her continued employment, the medical opinion of three qualified health professionals shall be the final and determining </w:t>
      </w:r>
      <w:r w:rsidR="004B28EE">
        <w:t>judgment</w:t>
      </w:r>
      <w:r>
        <w:t>.</w:t>
      </w:r>
    </w:p>
    <w:p w14:paraId="2D03C4AD" w14:textId="2DFD3335" w:rsidR="009203FC" w:rsidRPr="00687086" w:rsidRDefault="009203FC" w:rsidP="009203FC">
      <w:pPr>
        <w:pStyle w:val="chapterHeaders"/>
        <w:rPr>
          <w:b w:val="0"/>
        </w:rPr>
      </w:pPr>
      <w:r w:rsidRPr="002D4E94">
        <w:t>References</w:t>
      </w:r>
    </w:p>
    <w:p w14:paraId="03DEEDA0" w14:textId="0805264F" w:rsidR="00BE50E7" w:rsidRPr="00AE1AA8" w:rsidRDefault="00687086" w:rsidP="00BE50E7">
      <w:pPr>
        <w:pStyle w:val="customList"/>
      </w:pPr>
      <w:r w:rsidRPr="00AE1AA8">
        <w:t>DSU Policy 324: Drug-Free Workplace</w:t>
      </w:r>
    </w:p>
    <w:p w14:paraId="2D03C4AE" w14:textId="77777777" w:rsidR="009203FC" w:rsidRPr="00325D53" w:rsidRDefault="009203FC" w:rsidP="009203FC">
      <w:pPr>
        <w:pStyle w:val="chapterHeaders"/>
        <w:rPr>
          <w:b w:val="0"/>
        </w:rPr>
      </w:pPr>
      <w:r w:rsidRPr="002D4E94">
        <w:t>Procedures</w:t>
      </w:r>
    </w:p>
    <w:p w14:paraId="5FA1D0AF" w14:textId="66CEDB22" w:rsidR="00325D53" w:rsidRDefault="004B28EE" w:rsidP="00325D53">
      <w:pPr>
        <w:pStyle w:val="customList"/>
      </w:pPr>
      <w:r>
        <w:t>New hires must complete and successfully pass any pre-employment requirements prior to beginning work with the University.  Such requirements will be stipulated in the offer letter of employment given to the employee by the University.</w:t>
      </w:r>
    </w:p>
    <w:p w14:paraId="23394312" w14:textId="1D41253D" w:rsidR="004B28EE" w:rsidRPr="002D4E94" w:rsidRDefault="004B28EE" w:rsidP="00325D53">
      <w:pPr>
        <w:pStyle w:val="customList"/>
      </w:pPr>
      <w:r>
        <w:t>Vice Presidents and/or the President requesting examinations of existing employees will work with their associated division personnel, Hum</w:t>
      </w:r>
      <w:r w:rsidR="007D2D5C">
        <w:t>an Resources, and University’s General C</w:t>
      </w:r>
      <w:r>
        <w:t>ounsel to facilitate the required testing.</w:t>
      </w:r>
    </w:p>
    <w:p w14:paraId="196403A7" w14:textId="0C2D5AC6" w:rsidR="00067FC6" w:rsidRDefault="009203FC" w:rsidP="00067FC6">
      <w:pPr>
        <w:pStyle w:val="chapterHeaders"/>
        <w:rPr>
          <w:b w:val="0"/>
        </w:rPr>
      </w:pPr>
      <w:r w:rsidRPr="002D4E94">
        <w:t>Addenda</w:t>
      </w:r>
      <w:r w:rsidR="00A12DD6">
        <w:t xml:space="preserve"> – N/A</w:t>
      </w:r>
    </w:p>
    <w:p w14:paraId="3F53DD11" w14:textId="77777777" w:rsidR="003834C9" w:rsidRDefault="003834C9" w:rsidP="007920FC"/>
    <w:p w14:paraId="20F6A37D" w14:textId="7F225007" w:rsidR="00067FC6" w:rsidRDefault="00E125D0" w:rsidP="00325D53">
      <w:pPr>
        <w:pBdr>
          <w:top w:val="single" w:sz="4" w:space="1" w:color="auto"/>
        </w:pBdr>
        <w:tabs>
          <w:tab w:val="left" w:pos="4000"/>
        </w:tabs>
      </w:pPr>
      <w:r>
        <w:lastRenderedPageBreak/>
        <w:t xml:space="preserve">Policy Owner: </w:t>
      </w:r>
      <w:r w:rsidR="00325D53">
        <w:t>Executive Director of Human Resources</w:t>
      </w:r>
    </w:p>
    <w:p w14:paraId="30EAC74E" w14:textId="62650D02" w:rsidR="00067FC6" w:rsidRDefault="00795DBA" w:rsidP="00795DBA">
      <w:pPr>
        <w:tabs>
          <w:tab w:val="left" w:pos="3915"/>
        </w:tabs>
      </w:pPr>
      <w:r>
        <w:t>Policy Steward:</w:t>
      </w:r>
      <w:r w:rsidR="00E125D0">
        <w:t xml:space="preserve"> </w:t>
      </w:r>
      <w:sdt>
        <w:sdt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5257AF">
            <w:t xml:space="preserve">DSU </w:t>
          </w:r>
          <w:r w:rsidR="00BC513D">
            <w:t>Human Resources</w:t>
          </w:r>
          <w:r w:rsidR="004B28EE">
            <w:t>, General Counsel</w:t>
          </w:r>
        </w:sdtContent>
      </w:sdt>
    </w:p>
    <w:p w14:paraId="07489DF6" w14:textId="77777777" w:rsidR="00E125D0" w:rsidRDefault="00E125D0" w:rsidP="00E27609"/>
    <w:p w14:paraId="2F48FDA8" w14:textId="07E0A83C" w:rsidR="00E125D0" w:rsidRDefault="00067FC6" w:rsidP="00E27609">
      <w:r>
        <w:t>History:</w:t>
      </w:r>
    </w:p>
    <w:p w14:paraId="4577D36C" w14:textId="6004E241" w:rsidR="00067FC6" w:rsidRDefault="004B28EE" w:rsidP="00067FC6">
      <w:r>
        <w:t>Approved 10/27/95</w:t>
      </w:r>
    </w:p>
    <w:p w14:paraId="11CC7C6C" w14:textId="34C5D54D" w:rsidR="00BC513D" w:rsidRDefault="00687086" w:rsidP="00067FC6">
      <w:r>
        <w:t>Revised 11/4/16</w:t>
      </w:r>
    </w:p>
    <w:p w14:paraId="160281B2" w14:textId="34175B9C" w:rsidR="00687086" w:rsidRPr="00067FC6" w:rsidRDefault="00687086" w:rsidP="00067FC6">
      <w:pPr>
        <w:rPr>
          <w:szCs w:val="24"/>
        </w:rPr>
      </w:pPr>
      <w:r>
        <w:t>Editorial Change</w:t>
      </w:r>
      <w:r w:rsidR="005257AF">
        <w:t xml:space="preserve"> 3/2/17</w:t>
      </w:r>
    </w:p>
    <w:sectPr w:rsidR="00687086" w:rsidRPr="00067FC6" w:rsidSect="006A5A9D">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EC79" w14:textId="77777777" w:rsidR="007A74EB" w:rsidRDefault="007A74EB" w:rsidP="002B59EF">
      <w:r>
        <w:separator/>
      </w:r>
    </w:p>
  </w:endnote>
  <w:endnote w:type="continuationSeparator" w:id="0">
    <w:p w14:paraId="5591AB20" w14:textId="77777777" w:rsidR="007A74EB" w:rsidRDefault="007A74EB"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E9FB" w14:textId="77777777" w:rsidR="009B55CB" w:rsidRDefault="009B5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2459683D" w:rsidR="004B28EE" w:rsidRPr="00305F04" w:rsidRDefault="007F6FFC" w:rsidP="00170F9C">
    <w:pPr>
      <w:pStyle w:val="Footer"/>
      <w:rPr>
        <w:color w:val="767171" w:themeColor="background2" w:themeShade="80"/>
        <w:szCs w:val="24"/>
      </w:rPr>
    </w:pPr>
    <w:sdt>
      <w:sdtPr>
        <w:rPr>
          <w:color w:val="767171" w:themeColor="background2" w:themeShade="80"/>
        </w:rPr>
        <w:alias w:val="#"/>
        <w:tag w:val="Policy_x0023_"/>
        <w:id w:val="-195238938"/>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AE1AA8">
          <w:rPr>
            <w:color w:val="767171" w:themeColor="background2" w:themeShade="80"/>
          </w:rPr>
          <w:t>323</w:t>
        </w:r>
      </w:sdtContent>
    </w:sdt>
    <w:r w:rsidR="004B28EE"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4B28EE">
          <w:rPr>
            <w:color w:val="767171" w:themeColor="background2" w:themeShade="80"/>
            <w:szCs w:val="24"/>
          </w:rPr>
          <w:t>Employee Physical Examinations</w:t>
        </w:r>
      </w:sdtContent>
    </w:sdt>
    <w:r w:rsidR="004B28EE" w:rsidRPr="00305F04">
      <w:rPr>
        <w:color w:val="767171" w:themeColor="background2" w:themeShade="80"/>
        <w:szCs w:val="24"/>
      </w:rPr>
      <w:tab/>
    </w:r>
    <w:r w:rsidR="004B28EE" w:rsidRPr="00305F04">
      <w:rPr>
        <w:color w:val="767171" w:themeColor="background2" w:themeShade="80"/>
        <w:szCs w:val="24"/>
      </w:rPr>
      <w:tab/>
      <w:t xml:space="preserve">Page </w:t>
    </w:r>
    <w:r w:rsidR="004B28EE" w:rsidRPr="00305F04">
      <w:rPr>
        <w:color w:val="767171" w:themeColor="background2" w:themeShade="80"/>
        <w:szCs w:val="24"/>
      </w:rPr>
      <w:fldChar w:fldCharType="begin"/>
    </w:r>
    <w:r w:rsidR="004B28EE" w:rsidRPr="00305F04">
      <w:rPr>
        <w:color w:val="767171" w:themeColor="background2" w:themeShade="80"/>
        <w:szCs w:val="24"/>
      </w:rPr>
      <w:instrText xml:space="preserve"> PAGE  \* Arabic  \* MERGEFORMAT </w:instrText>
    </w:r>
    <w:r w:rsidR="004B28EE" w:rsidRPr="00305F04">
      <w:rPr>
        <w:color w:val="767171" w:themeColor="background2" w:themeShade="80"/>
        <w:szCs w:val="24"/>
      </w:rPr>
      <w:fldChar w:fldCharType="separate"/>
    </w:r>
    <w:r w:rsidR="009B55CB">
      <w:rPr>
        <w:noProof/>
        <w:color w:val="767171" w:themeColor="background2" w:themeShade="80"/>
        <w:szCs w:val="24"/>
      </w:rPr>
      <w:t>1</w:t>
    </w:r>
    <w:r w:rsidR="004B28EE" w:rsidRPr="00305F04">
      <w:rPr>
        <w:color w:val="767171" w:themeColor="background2" w:themeShade="80"/>
        <w:szCs w:val="24"/>
      </w:rPr>
      <w:fldChar w:fldCharType="end"/>
    </w:r>
    <w:r w:rsidR="004B28EE" w:rsidRPr="00305F04">
      <w:rPr>
        <w:color w:val="767171" w:themeColor="background2" w:themeShade="80"/>
        <w:szCs w:val="24"/>
      </w:rPr>
      <w:t>|</w:t>
    </w:r>
    <w:r w:rsidR="004B28EE" w:rsidRPr="00305F04">
      <w:rPr>
        <w:color w:val="767171" w:themeColor="background2" w:themeShade="80"/>
        <w:szCs w:val="24"/>
      </w:rPr>
      <w:fldChar w:fldCharType="begin"/>
    </w:r>
    <w:r w:rsidR="004B28EE" w:rsidRPr="00305F04">
      <w:rPr>
        <w:color w:val="767171" w:themeColor="background2" w:themeShade="80"/>
        <w:szCs w:val="24"/>
      </w:rPr>
      <w:instrText xml:space="preserve"> NUMPAGES  \* Arabic  \* MERGEFORMAT </w:instrText>
    </w:r>
    <w:r w:rsidR="004B28EE" w:rsidRPr="00305F04">
      <w:rPr>
        <w:color w:val="767171" w:themeColor="background2" w:themeShade="80"/>
        <w:szCs w:val="24"/>
      </w:rPr>
      <w:fldChar w:fldCharType="separate"/>
    </w:r>
    <w:r w:rsidR="009B55CB">
      <w:rPr>
        <w:noProof/>
        <w:color w:val="767171" w:themeColor="background2" w:themeShade="80"/>
        <w:szCs w:val="24"/>
      </w:rPr>
      <w:t>4</w:t>
    </w:r>
    <w:r w:rsidR="004B28EE" w:rsidRPr="00305F04">
      <w:rPr>
        <w:color w:val="767171" w:themeColor="background2" w:themeShade="8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3437" w14:textId="77777777" w:rsidR="009B55CB" w:rsidRDefault="009B5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0232B" w14:textId="77777777" w:rsidR="007A74EB" w:rsidRDefault="007A74EB" w:rsidP="002B59EF">
      <w:r>
        <w:separator/>
      </w:r>
    </w:p>
  </w:footnote>
  <w:footnote w:type="continuationSeparator" w:id="0">
    <w:p w14:paraId="2FE7EAA6" w14:textId="77777777" w:rsidR="007A74EB" w:rsidRDefault="007A74EB"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B4F6" w14:textId="77777777" w:rsidR="009B55CB" w:rsidRDefault="009B5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BF" w14:textId="6466CADE" w:rsidR="004B28EE" w:rsidRDefault="004B2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E5EC" w14:textId="77777777" w:rsidR="009B55CB" w:rsidRDefault="009B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5BC"/>
    <w:rsid w:val="0000206A"/>
    <w:rsid w:val="00043699"/>
    <w:rsid w:val="00067FC6"/>
    <w:rsid w:val="00081F9A"/>
    <w:rsid w:val="000965E6"/>
    <w:rsid w:val="000A12EB"/>
    <w:rsid w:val="000B0FDB"/>
    <w:rsid w:val="000B57FB"/>
    <w:rsid w:val="000C2941"/>
    <w:rsid w:val="000D2F78"/>
    <w:rsid w:val="000D3285"/>
    <w:rsid w:val="000E6CAD"/>
    <w:rsid w:val="000F1787"/>
    <w:rsid w:val="00113EC2"/>
    <w:rsid w:val="001148C6"/>
    <w:rsid w:val="0012185E"/>
    <w:rsid w:val="00123D99"/>
    <w:rsid w:val="00127E8D"/>
    <w:rsid w:val="00152770"/>
    <w:rsid w:val="00156D68"/>
    <w:rsid w:val="00170F9C"/>
    <w:rsid w:val="00186E0E"/>
    <w:rsid w:val="00197EF5"/>
    <w:rsid w:val="001E1D66"/>
    <w:rsid w:val="00201C6A"/>
    <w:rsid w:val="00233F1E"/>
    <w:rsid w:val="002614F8"/>
    <w:rsid w:val="00270E79"/>
    <w:rsid w:val="002A3B6C"/>
    <w:rsid w:val="002B1561"/>
    <w:rsid w:val="002B59EF"/>
    <w:rsid w:val="002C3E7B"/>
    <w:rsid w:val="002C5588"/>
    <w:rsid w:val="002D4E94"/>
    <w:rsid w:val="002D7359"/>
    <w:rsid w:val="00305F04"/>
    <w:rsid w:val="00325B9F"/>
    <w:rsid w:val="00325D53"/>
    <w:rsid w:val="00357A39"/>
    <w:rsid w:val="003834C9"/>
    <w:rsid w:val="003B3815"/>
    <w:rsid w:val="004102F1"/>
    <w:rsid w:val="004232D8"/>
    <w:rsid w:val="0046157C"/>
    <w:rsid w:val="00494D85"/>
    <w:rsid w:val="00497330"/>
    <w:rsid w:val="004B28EE"/>
    <w:rsid w:val="004B3D81"/>
    <w:rsid w:val="004C62E8"/>
    <w:rsid w:val="005257AF"/>
    <w:rsid w:val="00591840"/>
    <w:rsid w:val="005F669B"/>
    <w:rsid w:val="00665D7A"/>
    <w:rsid w:val="00687086"/>
    <w:rsid w:val="006A5A9D"/>
    <w:rsid w:val="006E16F1"/>
    <w:rsid w:val="006F2D27"/>
    <w:rsid w:val="00726E7E"/>
    <w:rsid w:val="007445BC"/>
    <w:rsid w:val="00754466"/>
    <w:rsid w:val="00782CA0"/>
    <w:rsid w:val="007920FC"/>
    <w:rsid w:val="00795DBA"/>
    <w:rsid w:val="007A0896"/>
    <w:rsid w:val="007A74EB"/>
    <w:rsid w:val="007B5BE7"/>
    <w:rsid w:val="007D2D5C"/>
    <w:rsid w:val="007E18DF"/>
    <w:rsid w:val="007F6FFC"/>
    <w:rsid w:val="008157D3"/>
    <w:rsid w:val="0081618B"/>
    <w:rsid w:val="00837B99"/>
    <w:rsid w:val="008465CF"/>
    <w:rsid w:val="00870056"/>
    <w:rsid w:val="008A543F"/>
    <w:rsid w:val="008E6207"/>
    <w:rsid w:val="009203FC"/>
    <w:rsid w:val="009537C1"/>
    <w:rsid w:val="00970BC1"/>
    <w:rsid w:val="0097555E"/>
    <w:rsid w:val="009A505B"/>
    <w:rsid w:val="009B55CB"/>
    <w:rsid w:val="009C29C2"/>
    <w:rsid w:val="009C2DE1"/>
    <w:rsid w:val="00A12DD6"/>
    <w:rsid w:val="00A34BA3"/>
    <w:rsid w:val="00A411C1"/>
    <w:rsid w:val="00A61074"/>
    <w:rsid w:val="00A80746"/>
    <w:rsid w:val="00A9106A"/>
    <w:rsid w:val="00A91CE3"/>
    <w:rsid w:val="00AB26BB"/>
    <w:rsid w:val="00AE1AA8"/>
    <w:rsid w:val="00B35888"/>
    <w:rsid w:val="00B81CFB"/>
    <w:rsid w:val="00B95DF3"/>
    <w:rsid w:val="00BC513D"/>
    <w:rsid w:val="00BC7D5F"/>
    <w:rsid w:val="00BE50E7"/>
    <w:rsid w:val="00C10A16"/>
    <w:rsid w:val="00C540AF"/>
    <w:rsid w:val="00C55139"/>
    <w:rsid w:val="00C57799"/>
    <w:rsid w:val="00C82688"/>
    <w:rsid w:val="00CF58E5"/>
    <w:rsid w:val="00D301EB"/>
    <w:rsid w:val="00D55786"/>
    <w:rsid w:val="00D70B8C"/>
    <w:rsid w:val="00DB7828"/>
    <w:rsid w:val="00DD12D0"/>
    <w:rsid w:val="00E125D0"/>
    <w:rsid w:val="00E2360A"/>
    <w:rsid w:val="00E2682D"/>
    <w:rsid w:val="00E27609"/>
    <w:rsid w:val="00E27DA1"/>
    <w:rsid w:val="00E534FE"/>
    <w:rsid w:val="00EA4D64"/>
    <w:rsid w:val="00EC528B"/>
    <w:rsid w:val="00ED10DD"/>
    <w:rsid w:val="00F36ACB"/>
    <w:rsid w:val="00F61581"/>
    <w:rsid w:val="00F71F4C"/>
    <w:rsid w:val="00FC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03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CommentReference">
    <w:name w:val="annotation reference"/>
    <w:basedOn w:val="DefaultParagraphFont"/>
    <w:uiPriority w:val="99"/>
    <w:semiHidden/>
    <w:unhideWhenUsed/>
    <w:rsid w:val="00C57799"/>
    <w:rPr>
      <w:sz w:val="18"/>
      <w:szCs w:val="18"/>
    </w:rPr>
  </w:style>
  <w:style w:type="paragraph" w:styleId="CommentText">
    <w:name w:val="annotation text"/>
    <w:basedOn w:val="Normal"/>
    <w:link w:val="CommentTextChar"/>
    <w:uiPriority w:val="99"/>
    <w:semiHidden/>
    <w:unhideWhenUsed/>
    <w:rsid w:val="00C57799"/>
    <w:rPr>
      <w:szCs w:val="24"/>
    </w:rPr>
  </w:style>
  <w:style w:type="character" w:customStyle="1" w:styleId="CommentTextChar">
    <w:name w:val="Comment Text Char"/>
    <w:basedOn w:val="DefaultParagraphFont"/>
    <w:link w:val="CommentText"/>
    <w:uiPriority w:val="99"/>
    <w:semiHidden/>
    <w:rsid w:val="00C57799"/>
    <w:rPr>
      <w:rFonts w:ascii="Palatino Linotype" w:hAnsi="Palatino Linotype"/>
      <w:sz w:val="24"/>
      <w:szCs w:val="24"/>
    </w:rPr>
  </w:style>
  <w:style w:type="paragraph" w:styleId="CommentSubject">
    <w:name w:val="annotation subject"/>
    <w:basedOn w:val="CommentText"/>
    <w:next w:val="CommentText"/>
    <w:link w:val="CommentSubjectChar"/>
    <w:uiPriority w:val="99"/>
    <w:semiHidden/>
    <w:unhideWhenUsed/>
    <w:rsid w:val="00C57799"/>
    <w:rPr>
      <w:b/>
      <w:bCs/>
      <w:sz w:val="20"/>
      <w:szCs w:val="20"/>
    </w:rPr>
  </w:style>
  <w:style w:type="character" w:customStyle="1" w:styleId="CommentSubjectChar">
    <w:name w:val="Comment Subject Char"/>
    <w:basedOn w:val="CommentTextChar"/>
    <w:link w:val="CommentSubject"/>
    <w:uiPriority w:val="99"/>
    <w:semiHidden/>
    <w:rsid w:val="00C57799"/>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D216BC">
          <w:r w:rsidRPr="00765A9C">
            <w:rPr>
              <w:rStyle w:val="PlaceholderText"/>
            </w:rPr>
            <w:t>[Title]</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D216BC">
          <w:r w:rsidRPr="00765A9C">
            <w:rPr>
              <w:rStyle w:val="PlaceholderText"/>
            </w:rPr>
            <w:t>[Steward]</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94531C">
          <w:r w:rsidRPr="00CE043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6BC"/>
    <w:rsid w:val="002070F1"/>
    <w:rsid w:val="003B5B86"/>
    <w:rsid w:val="005E5FCB"/>
    <w:rsid w:val="00632409"/>
    <w:rsid w:val="00784B89"/>
    <w:rsid w:val="007970C3"/>
    <w:rsid w:val="0094531C"/>
    <w:rsid w:val="00BC7D7C"/>
    <w:rsid w:val="00D216BC"/>
    <w:rsid w:val="00E266FA"/>
    <w:rsid w:val="00E9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3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8c08c087-ef30-4526-8ca7-417a49d123e3">Exec. Director Human Resources</Owner>
    <Steward xmlns="8c08c087-ef30-4526-8ca7-417a49d123e3" xsi:nil="true"/>
    <Policy_x0023_ xmlns="8c08c087-ef30-4526-8ca7-417a49d123e3">323</Policy_x0023_>
    <_dlc_DocId xmlns="e1a602c0-8c40-4be9-b44a-30c51e27eb15">NX6QY6QDEQN3-1182545441-316</_dlc_DocId>
    <_dlc_DocIdUrl xmlns="e1a602c0-8c40-4be9-b44a-30c51e27eb15">
      <Url>https://dixiestate.sharepoint.com/sites/pl/_layouts/15/DocIdRedir.aspx?ID=NX6QY6QDEQN3-1182545441-316</Url>
      <Description>NX6QY6QDEQN3-1182545441-316</Description>
    </_dlc_DocIdUrl>
    <SharedWithUsers xmlns="e1a602c0-8c40-4be9-b44a-30c51e27eb15">
      <UserInfo>
        <DisplayName>Everyone</DisplayName>
        <AccountId>4</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18B154AC5B1E4199F8B15A4C1AE9AB" ma:contentTypeVersion="28" ma:contentTypeDescription="Create a new document." ma:contentTypeScope="" ma:versionID="0886c76fe8d1ab6bef6b5706fe3f5db2">
  <xsd:schema xmlns:xsd="http://www.w3.org/2001/XMLSchema" xmlns:xs="http://www.w3.org/2001/XMLSchema" xmlns:p="http://schemas.microsoft.com/office/2006/metadata/properties" xmlns:ns2="8c08c087-ef30-4526-8ca7-417a49d123e3" xmlns:ns3="e1a602c0-8c40-4be9-b44a-30c51e27eb15" targetNamespace="http://schemas.microsoft.com/office/2006/metadata/properties" ma:root="true" ma:fieldsID="4dfa15ba8b990f12429816bdae01bd5d" ns2:_="" ns3:_="">
    <xsd:import namespace="8c08c087-ef30-4526-8ca7-417a49d123e3"/>
    <xsd:import namespace="e1a602c0-8c40-4be9-b44a-30c51e27eb15"/>
    <xsd:element name="properties">
      <xsd:complexType>
        <xsd:sequence>
          <xsd:element name="documentManagement">
            <xsd:complexType>
              <xsd:all>
                <xsd:element ref="ns2:Policy_x0023_"/>
                <xsd:element ref="ns2:Owner"/>
                <xsd:element ref="ns2:Steward"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8c087-ef30-4526-8ca7-417a49d123e3" elementFormDefault="qualified">
    <xsd:import namespace="http://schemas.microsoft.com/office/2006/documentManagement/types"/>
    <xsd:import namespace="http://schemas.microsoft.com/office/infopath/2007/PartnerControls"/>
    <xsd:element name="Policy_x0023_" ma:index="4" ma:displayName="Policy#" ma:internalName="Policy_x0023_">
      <xsd:simpleType>
        <xsd:restriction base="dms:Text">
          <xsd:maxLength value="6"/>
        </xsd:restriction>
      </xsd:simpleType>
    </xsd:element>
    <xsd:element name="Owner" ma:index="5" ma:displayName="Owner" ma:default="General Counsel" ma:description="owner of the policy... NOTICE! VALUES SHOULD NOT CONTAIN COMMAS" ma:format="Dropdown" ma:internalName="Owner" ma:readOnly="false">
      <xsd:simpleType>
        <xsd:restriction base="dms:Choice">
          <xsd:enumeration value="Provost"/>
          <xsd:enumeration value="President"/>
          <xsd:enumeration value="VP Academics"/>
          <xsd:enumeration value="VP Administrative Affairs"/>
          <xsd:enumeration value="VP Development"/>
          <xsd:enumeration value="VP Student Affairs"/>
          <xsd:enumeration value="VP University Advancement"/>
          <xsd:enumeration value="Exec. Director Human Resources"/>
          <xsd:enumeration value="General Counsel"/>
        </xsd:restriction>
      </xsd:simpleType>
    </xsd:element>
    <xsd:element name="Steward" ma:index="6" nillable="true" ma:displayName="Steward" ma:internalName="Steward" ma:readOnly="false">
      <xsd:simpleType>
        <xsd:restriction base="dms:Text">
          <xsd:maxLength value="100"/>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DCD6-C93E-43ED-BE40-38F8BC67857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798faff-ff5c-4518-9b5a-5d1a74a7d856"/>
    <ds:schemaRef ds:uri="http://purl.org/dc/terms/"/>
    <ds:schemaRef ds:uri="http://schemas.openxmlformats.org/package/2006/metadata/core-properties"/>
    <ds:schemaRef ds:uri="eef9b92b-f406-4762-b431-9061dee12561"/>
    <ds:schemaRef ds:uri="http://www.w3.org/XML/1998/namespace"/>
    <ds:schemaRef ds:uri="8c08c087-ef30-4526-8ca7-417a49d123e3"/>
    <ds:schemaRef ds:uri="e1a602c0-8c40-4be9-b44a-30c51e27eb15"/>
  </ds:schemaRefs>
</ds:datastoreItem>
</file>

<file path=customXml/itemProps2.xml><?xml version="1.0" encoding="utf-8"?>
<ds:datastoreItem xmlns:ds="http://schemas.openxmlformats.org/officeDocument/2006/customXml" ds:itemID="{7B9F4915-AC62-483F-9CE9-63C05A02CEEA}">
  <ds:schemaRefs>
    <ds:schemaRef ds:uri="http://schemas.microsoft.com/sharepoint/events"/>
  </ds:schemaRefs>
</ds:datastoreItem>
</file>

<file path=customXml/itemProps3.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4.xml><?xml version="1.0" encoding="utf-8"?>
<ds:datastoreItem xmlns:ds="http://schemas.openxmlformats.org/officeDocument/2006/customXml" ds:itemID="{5E2544D2-1E85-4D80-A75F-496DFB7EE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8c087-ef30-4526-8ca7-417a49d123e3"/>
    <ds:schemaRef ds:uri="e1a602c0-8c40-4be9-b44a-30c51e27e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046DB7-6C63-4D73-A0B2-6BC904D5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Employee Physical Examinations</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Physical Examinations</dc:title>
  <dc:subject/>
  <dc:creator/>
  <cp:keywords/>
  <dc:description/>
  <cp:lastModifiedBy/>
  <cp:revision>1</cp:revision>
  <dcterms:created xsi:type="dcterms:W3CDTF">2017-03-02T14:51:00Z</dcterms:created>
  <dcterms:modified xsi:type="dcterms:W3CDTF">2019-08-13T15:08:00Z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0x010100C318B154AC5B1E4199F8B15A4C1AE9AB</vt:lpwstr>
  </property>
  <property fmtid="{D5CDD505-2E9C-101B-9397-08002B2CF9AE}" pid="3" name="_dlc_DocIdItemGuid">
    <vt:lpwstr>28808ec1-2858-4b44-8b92-d3348c5a6940</vt:lpwstr>
  </property>
</Properties>
</file>